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a) BRARy                                                       </w:t>
        <w:br/>
        <w:t xml:space="preserve">                                                oy 125                                                      </w:t>
        <w:br/>
        <w:t xml:space="preserve">                                          UNIVERSITY                                                        </w:t>
        <w:br/>
        <w:t xml:space="preserve">                                                           (S                                               </w:t>
        <w:br/>
        <w:t xml:space="preserve">                                           SF  carironty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THE      GOSPEL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ACCORDING   TO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MATTHEW.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I.  1 THe   book   of  the   *generation    of  Jesus   Christ,   the   rue ky  1                  </w:t>
        <w:br/>
        <w:t xml:space="preserve">         &gt;son   of David,   the   °son of  Abraham.      24 Abraham     begat   "im zaili.                  </w:t>
        <w:br/>
        <w:t xml:space="preserve">         Isaac;   and   *Isaac  begat   Jacob;    and  ‘Jacob    begat  Judas  * Sen i'*                    </w:t>
        <w:br/>
        <w:t xml:space="preserve">         and   his  brethren;    % and   ® Judas  begat   Phares    and  a          a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fGen.    29-86,      Gen  nv    w.                  </w:t>
        <w:br/>
        <w:t xml:space="preserve">                                                   became affixed to Jesus as the name  of                  </w:t>
        <w:br/>
        <w:t xml:space="preserve">           Title]  Gosrgn,  from  god  and  apel,  ages       It Ce       Cay       occur                   </w:t>
        <w:br/>
        <w:t xml:space="preserve">         “good  message”  or “news:”   a transla-  in            of the   Evangelic history                 </w:t>
        <w:br/>
        <w:t xml:space="preserve">         tion of the  Greek “enangelion,” which    only in the prefatory    ro   the Gos-                   </w:t>
        <w:br/>
        <w:t xml:space="preserve">         means  the same. This  name came to  be  pels, here    vv. ‘tet,  18: Mark  i. 1:                  </w:t>
        <w:br/>
        <w:t xml:space="preserve">         applied to the writings themselves         fobn i.  and once in the mouth of our                   </w:t>
        <w:br/>
        <w:t xml:space="preserve">         “the are called news, very early. Shall  La    rey      ean        8;  Lek conti-                  </w:t>
        <w:br/>
        <w:t xml:space="preserve">         according to Ma‘        as delivered by  nui    in  the Acts               is                      </w:t>
        <w:br/>
        <w:t xml:space="preserve">         Matthew,  implies auth       or editor.  as      shew  that the spate   memoine                    </w:t>
        <w:br/>
        <w:t xml:space="preserve">         ship.  It is not merely equivalent to of themselves were of earlier    than their                  </w:t>
        <w:br/>
        <w:t xml:space="preserve">                                                  incorporation into  our       + Gospels.                  </w:t>
        <w:br/>
        <w:t xml:space="preserve">         it been meant. would does it fignify   .            aoe     0      times refers to                 </w:t>
        <w:br/>
        <w:t xml:space="preserve">         the original teaching    Matt            our Lord.  Son oe.    id was an especial                  </w:t>
        <w:br/>
        <w:t xml:space="preserve">         the present goepel drawn up  after” nt   title of the Messiah: see reff. That He                   </w:t>
        <w:br/>
        <w:t xml:space="preserve">         teaching. Eusebius  tells us, that Mat-  should be son of Abraham, was too solemn                  </w:t>
        <w:br/>
        <w:t xml:space="preserve">         thew  ‘‘delivered to writing the gospel  a subject of prophecy to be omitted                       </w:t>
        <w:br/>
        <w:t xml:space="preserve">        necording to-him.”                        even though  implied in the       These                   </w:t>
        <w:br/>
        <w:t xml:space="preserve">           Cuap. I. 1—17.] GexezaLooy  or Jesus"  words serve to shew the character of the                  </w:t>
        <w:br/>
        <w:t xml:space="preserve">        Cueist.        1.   book the generation]  Sorrel, as written   Jews.  Luke, ch. iii.                </w:t>
        <w:br/>
        <w:t xml:space="preserve">         Not always used of a pedigree onl            ff.,      his      logy farther                       </w:t>
        <w:br/>
        <w:t xml:space="preserve">         reff. Here  however  it appears   at it         2. and his           These addi-                   </w:t>
        <w:br/>
        <w:t xml:space="preserve">         refers exclusively   the genealogy, by           bably indicate that Matt.   oe                    </w:t>
        <w:br/>
        <w:t xml:space="preserve">         “Jesus  Christ” being used in the enun-  bai   his genealc   from any  famil:                      </w:t>
        <w:br/>
        <w:t xml:space="preserve">         ciation,   the close  ing “Jesus which   public ad         at, constructed it im:                  </w:t>
        <w:br/>
        <w:t xml:space="preserve">         is called Christ.’ Then ver. 17 forms a  self.      3.] These children of Judah                    </w:t>
        <w:br/>
        <w:t xml:space="preserve">         conclusion to it,   ver. 18 passes   to  were  not born  in marriage:   see Gen.                   </w:t>
        <w:br/>
        <w:t xml:space="preserve">         other matter.     Jesus] See on ver. 21. xxxviii. 16—80.  Both thesons are named,                  </w:t>
        <w:br/>
        <w:t xml:space="preserve">               Christ] The word  is equivalent to probably  as recalling the incident con-                  </w:t>
        <w:br/>
        <w:t xml:space="preserve">         the Hebrew   Messiah, anointed.   It is  Pected with their birth. The  reason for                  </w:t>
        <w:br/>
        <w:t xml:space="preserve">         wed  of kings,         prophets, and of  the  women  (Thamar,  Rahab, Rath,  and                   </w:t>
        <w:br/>
        <w:t xml:space="preserve">         the promi.   Deliverer. It is here used  Bathsheba)  being  mentioned, has  been                   </w:t>
        <w:br/>
        <w:t xml:space="preserve">         (see we  16) in  that sense in which it  variously assigned: it might be, to meet                  </w:t>
        <w:br/>
        <w:t xml:space="preserve">               on I.                              the  objection of the Jews to our Lord’s                  </w:t>
        <w:br/>
        <w:t xml:space="preserve">         LC                                       birth: or for the    of minute accuracy.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