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II.  1.                       ST.  MATTHEW.                                     5                  </w:t>
        <w:br/>
        <w:t xml:space="preserve">                                                                                                            </w:t>
        <w:br/>
        <w:t xml:space="preserve">         was   spoken   of  the  Lord    by  the  prophet,   saying,   °  * Be- *%"-™                       </w:t>
        <w:br/>
        <w:t xml:space="preserve">         hold,  ¢ @ virgin  shall  be with  child,  and  shall bring   forth  a                             </w:t>
        <w:br/>
        <w:t xml:space="preserve">         son,  and  they  shall  call his  name   Emmanuel,     which    being                              </w:t>
        <w:br/>
        <w:t xml:space="preserve">         interpreted   is, God   with  us.   %  Then    Joseph   being  raised                              </w:t>
        <w:br/>
        <w:t xml:space="preserve">         from   sleep did  as  the  angel  of  the  Lord   had   bidden   him,                              </w:t>
        <w:br/>
        <w:t xml:space="preserve">         and  took  unto   him  his wife:   %  and   knew   her  not  till she                              </w:t>
        <w:br/>
        <w:t xml:space="preserve">         had  brought    forth ! her firstborn son:  and  he called  his name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JESUS.                                                                                             </w:t>
        <w:br/>
        <w:t xml:space="preserve">            II.  1 Now   when   Jesus  was   born  in Bethlehem     of Judwa                                </w:t>
        <w:br/>
        <w:t xml:space="preserve">         in  the days   of Herod    the  king,  behold,   there  came   * wise  * farm                      </w:t>
        <w:br/>
        <w:t xml:space="preserve">                                                                                                            </w:t>
        <w:br/>
        <w:t xml:space="preserve">                   © render, the.                      f read, @ Son.                                       </w:t>
        <w:br/>
        <w:t xml:space="preserve">                                                   Hebrew  has, ‘thou  shalt call’ (fem.).                  </w:t>
        <w:br/>
        <w:t xml:space="preserve">         in order that.  The words “all this was         Emmanuel]   i. e.    (is) with us.                 </w:t>
        <w:br/>
        <w:t xml:space="preserve">         done,” and the uniform usage of   N.T.,   In Isaiah, prophetic primarily  deliver-                 </w:t>
        <w:br/>
        <w:t xml:space="preserve">         forbid any other. Nor, if rightly         ance from the then impending war;  but                   </w:t>
        <w:br/>
        <w:t xml:space="preserve">         does the passage       any other. What-   also of final and   glorious deliverance                 </w:t>
        <w:br/>
        <w:t xml:space="preserve">         ever may have been the partial fulfilment by the manifestation of God in the flesh.                </w:t>
        <w:br/>
        <w:t xml:space="preserve">         of the prophecy in the time of Ahaz, its      25.) With regard to the                              </w:t>
        <w:br/>
        <w:t xml:space="preserve">         reference to  different   and  a  higher  verted sense  this verse   may obeerve,                  </w:t>
        <w:br/>
        <w:t xml:space="preserve">         deliverance, undeniable: and then,        (1) That the prim&amp;  facie impression on                  </w:t>
        <w:br/>
        <w:t xml:space="preserve">         ever causes contributed  bring about all  the reader certainly is,     knew  her                   </w:t>
        <w:br/>
        <w:t xml:space="preserve">         this, might be all       up in the fulfil-    was confined to the period of time                   </w:t>
        <w:br/>
        <w:t xml:space="preserve">         ment of the divine purpose,  which that  here  mentioned.  (2) That there is no-                   </w:t>
        <w:br/>
        <w:t xml:space="preserve">        prop!     was  the  declaration. The ac-   thing in Scripture       to remove this                  </w:t>
        <w:br/>
        <w:t xml:space="preserve">         complishment of a promise formally made   impression, either   by narration,—and                   </w:t>
        <w:br/>
        <w:t xml:space="preserve">         is often alleged  the cause of an action the  very use of the term, “brethren of                   </w:t>
        <w:br/>
        <w:t xml:space="preserve">         extending wider  than the promise, and    the Lord”   (on which  see note at  ch.                  </w:t>
        <w:br/>
        <w:t xml:space="preserve">         purposed long before its utterance. And  xiii. 65),       qualification,    that                   </w:t>
        <w:br/>
        <w:t xml:space="preserve">         of course these remarks  apply to every  the idea was not repulsive:   (2) by im-                  </w:t>
        <w:br/>
        <w:t xml:space="preserve">         passage where the’phrase is     Such  a   plication,—for every where in the  N.                    </w:t>
        <w:br/>
        <w:t xml:space="preserve">         construction can have but one meaning.   marriage is spoken of in    and honour-                   </w:t>
        <w:br/>
        <w:t xml:space="preserve">         If such meaning  involve us in difficulty able terms; and the words of the angel                   </w:t>
        <w:br/>
        <w:t xml:space="preserve">         regarding the prophecy itself,   better  to  Joseph  rather imply, than  discoun-                  </w:t>
        <w:br/>
        <w:t xml:space="preserve">         leave such        in so doubtful matter  tenance, such a supposition. (8) On the                   </w:t>
        <w:br/>
        <w:t xml:space="preserve">         as the interpretation prophecy,          other hand, the words of this    do not                   </w:t>
        <w:br/>
        <w:t xml:space="preserve">         than create one in so simple a matter as require it: the     being justified the                   </w:t>
        <w:br/>
        <w:t xml:space="preserve">         the rendering of a phrase whose meaning  contrary hypothesis. See my  Greek Test.                  </w:t>
        <w:br/>
        <w:t xml:space="preserve">         no indifferent person could doubt. The   On  ap whole  it seems to me, that  one                   </w:t>
        <w:br/>
        <w:t xml:space="preserve">         immediate and literal        of the pro- would  ever have thought of interpreting                  </w:t>
        <w:br/>
        <w:t xml:space="preserve">         pheey seems to be related Isa. viii.     the verse any otherwise    in its prima                   </w:t>
        <w:br/>
        <w:t xml:space="preserve">          ‘et there the child was not called Em-  Sacie meaning,  except to force it into                   </w:t>
        <w:br/>
        <w:t xml:space="preserve">         mantel:  but in ver. 8 that        used  accordance  with a  preconceived notion                   </w:t>
        <w:br/>
        <w:t xml:space="preserve">         as applying to one of far        dignity. of the perpetual virginity  Mary.   It                   </w:t>
        <w:br/>
        <w:t xml:space="preserve">         ‘Agee  foe ix, 6     to be a reference   is characteristic,   historically                         </w:t>
        <w:br/>
        <w:t xml:space="preserve">         this  prophecy,  also Micah v. 3.        tive, that the   t im     er of the view                  </w:t>
        <w:br/>
        <w:t xml:space="preserve">        23.  dhe virgin] the words are from  the  given  above should be  Jerome, the im-                   </w:t>
        <w:br/>
        <w:t xml:space="preserve">                int.  Such is the rendering  the  pugner  of marriage itself: and that his                  </w:t>
        <w:br/>
        <w:t xml:space="preserve">         LXX.    The  Hebrew  word  is the more   opponents  in  its in     tation should                   </w:t>
        <w:br/>
        <w:t xml:space="preserve">            eral term, “the young woman,” and is  have  been  branded as  heretics by after                 </w:t>
        <w:br/>
        <w:t xml:space="preserve">         so translated  Aquila.  they shall call] ages.  See  a brief notice of the contro-                 </w:t>
        <w:br/>
        <w:t xml:space="preserve">         This indefinite     is surely   without  versy  in Milman, Hist. of Latin  Chris-                  </w:t>
        <w:br/>
        <w:t xml:space="preserve">         meaning  here. Mon   shall call—i.e. it  tianity, 1.72     he called] i.e.     ;                   </w:t>
        <w:br/>
        <w:t xml:space="preserve">         shall be name by which He ehall be       see ver. 21.                                              </w:t>
        <w:br/>
        <w:t xml:space="preserve">         —one  of his appellations. The change of    Cuap. II. 1—12.]  Vist  anpD ADORA-                    </w:t>
        <w:br/>
        <w:t xml:space="preserve">         person seems to shew, both that the   pro-     oF Maar   yRoM   THE Easr.                          </w:t>
        <w:br/>
        <w:t xml:space="preserve">         phecy had a literal         at the time,  1, Bethlehem of Judea]   There was an-                   </w:t>
        <w:br/>
        <w:t xml:space="preserve">         and that it is   quoted in a form suited other Bethlehem  in the tribe  Zebulun,                   </w:t>
        <w:br/>
        <w:t xml:space="preserve">         to its greater and final           The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