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6                            ST.   MATTHEW.                                  IL.             </w:t>
        <w:br/>
        <w:t xml:space="preserve">                                                                                                            </w:t>
        <w:br/>
        <w:t xml:space="preserve">               Gen. x     men   from   the  Yeast  to   Jerusalem,   ? saying,   Where    is he             </w:t>
        <w:br/>
        <w:t xml:space="preserve">                30. Job 8. that is born   King   of  the  Jews?    for we  have  seen  his star             </w:t>
        <w:br/>
        <w:t xml:space="preserve">                                                                                                            </w:t>
        <w:br/>
        <w:t xml:space="preserve">               near the sea of       Josh. xix.    The   cient and consistent opinion in all the            </w:t>
        <w:br/>
        <w:t xml:space="preserve">               name Bethlehem-Judah  is used, Judges     East, that it   fated that at that time            </w:t>
        <w:br/>
        <w:t xml:space="preserve">               7, 8, 9: 1 Sam. xvii. 12. Another name    those should go  forth from Judea  who             </w:t>
        <w:br/>
        <w:t xml:space="preserve">               for our  Bethlehem  was  Ephrath;  Gen.   should rule the empire       of Tacitus,           </w:t>
        <w:br/>
        <w:t xml:space="preserve">               xxxv. 19; xlviii. or Ephrata, Micah v.    to the same effect and nearly  the same            </w:t>
        <w:br/>
        <w:t xml:space="preserve">               It was  six Roman  miles to the south of  words,—and  (c) the propheoy, also likely          </w:t>
        <w:br/>
        <w:t xml:space="preserve">               Jerusalem, and  was known  as ‘the  cit;  to be known  in the    it,  the seventy            </w:t>
        <w:br/>
        <w:t xml:space="preserve">               of David,’ the origin of his      Rut!    weeks in Daniel ix. 24;—we can, I think,           </w:t>
        <w:br/>
        <w:t xml:space="preserve">               i. 1, 19.        &amp;  the deys  of Herod]   be at no loss to understand how any re-            </w:t>
        <w:br/>
        <w:t xml:space="preserve">                Henop  THE  Gert,  son of Antipater, an  markable celestial         at this time            </w:t>
        <w:br/>
        <w:t xml:space="preserve">                Idamwan,  by an  Arabian mother, made    should have  been interpreted as it was.           </w:t>
        <w:br/>
        <w:t xml:space="preserve">                king of Judza on occasion of his having  (8) There is no ground for supposing the           </w:t>
        <w:br/>
        <w:t xml:space="preserve">                fled to Rome, being driven from his te-  magi  to have been  three in number (as            </w:t>
        <w:br/>
        <w:t xml:space="preserve">                trarchy by the         Antigonus. This   first,           by Leo the Great, a.p.            </w:t>
        <w:br/>
        <w:t xml:space="preserve">                title   confirmed to him after   battle  pe  3  or to have been Kings. The jirst            </w:t>
        <w:br/>
        <w:t xml:space="preserve">                of Actium by Octavianus. He  sought to   tradition       to have arisen from the            </w:t>
        <w:br/>
        <w:t xml:space="preserve">                strengthen his      by a series  cruel-  number  of their gifts: the second,                </w:t>
        <w:br/>
        <w:t xml:space="preserve">                ties    slaughters,       to death even  the prophecy  in Isa. lx. 8.  Tertullian           </w:t>
        <w:br/>
        <w:t xml:space="preserve">                his wife          and his sons           seems to    deduce from the similar pro-           </w:t>
        <w:br/>
        <w:t xml:space="preserve">                and Aristobulus. His  cruelties,    his   hecy  in Ps. Ixxii.   for, he says, the           </w:t>
        <w:br/>
        <w:t xml:space="preserve">                affectation  Gentile customs, gained for   jagi were most commonly  ki    in the            </w:t>
        <w:br/>
        <w:t xml:space="preserve">                him  a hatred  among  the  Jews, which   East.      2. his star} There is a ques-           </w:t>
        <w:br/>
        <w:t xml:space="preserve">                neither his magnificent          of the  tion, whether this         of the magi,            </w:t>
        <w:br/>
        <w:t xml:space="preserve">                temple, nor his liberality other public  we  have  seen  his star, points to any            </w:t>
        <w:br/>
        <w:t xml:space="preserve">                works, nor his         care of   people  miraculous appearance, or  to something            </w:t>
        <w:br/>
        <w:t xml:space="preserve">                during a sovere famine, could mitigate.  observed in the course of their watching           </w:t>
        <w:br/>
        <w:t xml:space="preserve">                He died miserably, five    after he had  the heavens.  We  know the magi to have            </w:t>
        <w:br/>
        <w:t xml:space="preserve">                put to death  his son Antipater, in the  been devoted to astrology: and on com-             </w:t>
        <w:br/>
        <w:t xml:space="preserve">               seventieth year  of his age, the thirty-  paring the language of our text with this          </w:t>
        <w:br/>
        <w:t xml:space="preserve">                eighth of his     and  the 750th year of undoubted  fuct, I confess    it appears           </w:t>
        <w:br/>
        <w:t xml:space="preserve">                Rome.   The events here      took place  to me  the most ingenuous way, fuirly to           </w:t>
        <w:br/>
        <w:t xml:space="preserve">                contained in before his    books neces-  take account of that fact in   exegesis,           </w:t>
        <w:br/>
        <w:t xml:space="preserve">                sarily    It would be days; for he spent and  not to shelter        from  an ap-            </w:t>
        <w:br/>
        <w:t xml:space="preserve">                the last forty days of his  history has  parent  difficulty  the hypothesis of a            </w:t>
        <w:br/>
        <w:t xml:space="preserve">                and the subject it what has been written miracle.  Wherever  supernatural agenc             </w:t>
        <w:br/>
        <w:t xml:space="preserve">                would not may found by the magi at Jeru- is asserted,  may be reasonably informed,          </w:t>
        <w:br/>
        <w:t xml:space="preserve">                salem. a, or history of Herod’s reign is I shall ever be found foremost insist on           </w:t>
        <w:br/>
        <w:t xml:space="preserve">                adjacent.  See Ju     vi. 8: Isa. xli.   its recognition,    im)    every device            </w:t>
        <w:br/>
        <w:t xml:space="preserve">                xlvi. 11: Num. xxiii. 7. Philo speaks of of rationalism or                bat  it           </w:t>
        <w:br/>
        <w:t xml:space="preserve">                “the  Eastern nations and  their leaders does not  therefore follow that I should           </w:t>
        <w:br/>
        <w:t xml:space="preserve">                the Parthians.”  In  all these countries consent to attempts, however well meant,           </w:t>
        <w:br/>
        <w:t xml:space="preserve">                there were magi, at least persons    in  to introduce miraculous interference               </w:t>
        <w:br/>
        <w:t xml:space="preserve">                the wider sense of the  word were  now   it does not appear to be borne out by              </w:t>
        <w:br/>
        <w:t xml:space="preserve">                known  by the name.  The words in ver. 2 narrative. The   principle on which this           </w:t>
        <w:br/>
        <w:t xml:space="preserve">                seem to point to some land not very near commentary   is conducted,  is  that of            </w:t>
        <w:br/>
        <w:t xml:space="preserve">                Judea,  as also the result  Herod’s en-  honestly endeavouring  to ascertain the            </w:t>
        <w:br/>
        <w:t xml:space="preserve">                quiry as  to the date, shewn  in  “two   sense of the sacred ‘text,       regard            </w:t>
        <w:br/>
        <w:t xml:space="preserve">                years old.”  (2)  If we  place together  to any preconceived systems, and fearless       - ere</w:t>
        <w:br/>
        <w:t xml:space="preserve">                (a) the prophecy in Num. xxiv. 17,       of any    possible           And  if the           </w:t>
        <w:br/>
        <w:t xml:space="preserve">                could hardly be unknown  to the Eastern  scientific  historical         of others           </w:t>
        <w:br/>
        <w:t xml:space="preserve">                astrologers, and  (6)  the assertion of  seem to contribute to this,  readers will          </w:t>
        <w:br/>
        <w:t xml:space="preserve">                Suetonius “that  there prevailed an an-  find them, as far they have fallen                 </w:t>
        <w:br/>
        <w:t xml:space="preserve">                                                         my  observation, made use  for that pur-           </w:t>
        <w:br/>
        <w:t xml:space="preserve">                                                         pose.  It seems to   that the preliminary          </w:t>
        <w:br/>
        <w:t xml:space="preserve">                                                         question for us is, Have we  hero in the           </w:t>
        <w:br/>
        <w:t xml:space="preserve">                                                         sacred text a  miracle, or bave we some            </w:t>
        <w:br/>
        <w:t xml:space="preserve">                                                         natural  appearancé which  God   in His            </w:t>
        <w:br/>
        <w:t xml:space="preserve">                                                         Providence used as a means of indicati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