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10—18.                        ST.  MATTHEW.                                                       </w:t>
        <w:br/>
        <w:t xml:space="preserve">                                                                                        21                  </w:t>
        <w:br/>
        <w:t xml:space="preserve">          he  came   and   dwelt   in  Capernaum,    which    is upon   the sea                             </w:t>
        <w:br/>
        <w:t xml:space="preserve">          coast, in  the borders   of Zabulon   and  Nephthalim    :  + that  it                            </w:t>
        <w:br/>
        <w:t xml:space="preserve">          might   be  fulfilled which  was   spoken   by Esaias   the prophet,                              </w:t>
        <w:br/>
        <w:t xml:space="preserve">          saying,  }5¢The    land   of Zabulon,   and  the  land  of Nephtha-    ¢™4:%-+*                   </w:t>
        <w:br/>
        <w:t xml:space="preserve">          lim,  [* dy] the  way   of the  sea,  beyond    Jordan,   Galilee   of                            </w:t>
        <w:br/>
        <w:t xml:space="preserve">          the   Gentiles;    16 the  people   which   sat  in   darkness   saw                              </w:t>
        <w:br/>
        <w:t xml:space="preserve">          great   light;   and  to  them    which   sat  in  the  region   and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shadow    of  death  light   is sprung   ‘up.   17 From   that  time                              </w:t>
        <w:br/>
        <w:t xml:space="preserve">          Jesus  begah   to preach,   and  to  say, ° Repent:   for the  king-  °s-#3:x                     </w:t>
        <w:br/>
        <w:t xml:space="preserve">          dom   of  heaven   is at. hand.    18 And   Jesus,  walking   by  the                             </w:t>
        <w:br/>
        <w:t xml:space="preserve">          sea  of Galilee,  saw  two   brethren,  Simon   ‘ called Peter,  and  ‘Jmt«.                      </w:t>
        <w:br/>
        <w:t xml:space="preserve">          Andrew    his  brother,  casting  a  net  into  the  sea:   for they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t not expressed in the original,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Synagogue, Luke  iv. 28,   as some-  preaching of repentance was of a                         </w:t>
        <w:br/>
        <w:t xml:space="preserve">          times supposed;  see notes, ib. ver. 81. character from  the after-teacking  our                  </w:t>
        <w:br/>
        <w:t xml:space="preserve">                 Capernaum}]  This  town, on  the  Lord:   we Teoognize  the same formula,                  </w:t>
        <w:br/>
        <w:t xml:space="preserve">          borders of  lake of Gennesareth,   cen-  though  only partly     in ch. x.7:                      </w:t>
        <w:br/>
        <w:t xml:space="preserve">          tral in        and  in the most          x. 10, and find our Lord still preaching                 </w:t>
        <w:br/>
        <w:t xml:space="preserve">          and frequented part  of Galilee.  It be- repentance, Luke  xiii. 8, after                         </w:t>
        <w:br/>
        <w:t xml:space="preserve">          sides was the residence of four at least declarations of His Messiahship.                         </w:t>
        <w:br/>
        <w:t xml:space="preserve">          of the Apostles, Andrew and  Peter, and  18. by the sea  of Galilee     e lake of                 </w:t>
        <w:br/>
        <w:t xml:space="preserve">          James and  John—and   probably of Mat-   Gennesareth or Tiberias     vi. 1),                      </w:t>
        <w:br/>
        <w:t xml:space="preserve">          thew.  “Kephar  Nahum,”   the village of in the O.  T. “the  sea of Chinnereth,”                  </w:t>
        <w:br/>
        <w:t xml:space="preserve">         consolation.  So Josephus.   It is from   Num.  xxxiv. 11, or Chinneroth, Josh.                    </w:t>
        <w:br/>
        <w:t xml:space="preserve">          this time called His own city,’   ix. 1, 8.  It is of an oval shape,     18 geo-                  </w:t>
        <w:br/>
        <w:t xml:space="preserve">         nee also ch. xvii.        15.] This pro-  graphical miles Jong,   6 broad: and  is                 </w:t>
        <w:br/>
        <w:t xml:space="preserve">         pl     is    spoken   direct reference to traversed by  the  Jordan from Nn. to s.                 </w:t>
        <w:br/>
        <w:t xml:space="preserve">          the  days  the Messiah. It is here       Fes  moet  oe        A estrc is ite deep                 </w:t>
        <w:br/>
        <w:t xml:space="preserve">          rendered from the Hebrew,  without any          ion,   being   less than 700 feet                 </w:t>
        <w:br/>
        <w:t xml:space="preserve">          regard to  the LXX,   which  is  wholly  below the level of the ocean.”  See the                  </w:t>
        <w:br/>
        <w:t xml:space="preserve">          different. This, coming so immediately   interesting article Mr. Porter in                        </w:t>
        <w:br/>
        <w:t xml:space="preserve">          after a string  quotations literally     Biblical Dictionary.     If we give any                  </w:t>
        <w:br/>
        <w:t xml:space="preserve">          the LXX, seems to mark the beginning of  consideration to the           ces here                  </w:t>
        <w:br/>
        <w:t xml:space="preserve">          @ new portion of the Gospel, agreeably   related, we cannot    to see that   ac-                  </w:t>
        <w:br/>
        <w:t xml:space="preserve">          what  was said before.        the way    count in John is admirably calculated to                 </w:t>
        <w:br/>
        <w:t xml:space="preserve">          scription of the country round the coast complete the narrative. We   have there                  </w:t>
        <w:br/>
        <w:t xml:space="preserve">         of  the was not All the members of this   furnished to us the reason why these two                 </w:t>
        <w:br/>
        <w:t xml:space="preserve">         phrase, as are in  apposition to the one  brethren were so ready  arise and follow                 </w:t>
        <w:br/>
        <w:t xml:space="preserve">         of Ca  han thus beyond  naturally sprung  One, whom,  if we had this account only,                 </w:t>
        <w:br/>
        <w:t xml:space="preserve">              luring   the   ivity, is not to      we  should infer they had  never before                  </w:t>
        <w:br/>
        <w:t xml:space="preserve">         thought  of in Ian    who  wrote  before  seen. Add   to this, that there is every                 </w:t>
        <w:br/>
        <w:t xml:space="preserve">          that event.      Galilee of   Gentiles)  probability that one of the other  pair                  </w:t>
        <w:br/>
        <w:t xml:space="preserve">          Galilee superior,    to Tyre and Sidon,      thren, John the son of       lee, is                 </w:t>
        <w:br/>
        <w:t xml:space="preserve">         which  was inhabited by a variety of na- . there described  having  and e with                     </w:t>
        <w:br/>
        <w:t xml:space="preserve">         tions.      17, began to preach ..] That  drew to the dwelling of     clearly also                 </w:t>
        <w:br/>
        <w:t xml:space="preserve">         is, began His  ministry in Galilee. The   tends to confirm    in John i.     view                  </w:t>
        <w:br/>
        <w:t xml:space="preserve">         account of Matthew, being that of an eye- here words “ abode Philip, the only one                  </w:t>
        <w:br/>
        <w:t xml:space="preserve">         witness, begins where his own experience  could not have been used: that these two                 </w:t>
        <w:br/>
        <w:t xml:space="preserve">         began.   It is not correct to suppose,    been called by Jesus, the mentioned here                 </w:t>
        <w:br/>
        <w:t xml:space="preserve">         some  of the German  Commentators  have   probable; but that they were henceforth,                 </w:t>
        <w:br/>
        <w:t xml:space="preserve">         done,  (De  Wette,  Strauss)  that  this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