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494                                   ST.    JOHN.                                    Iv.         </w:t>
        <w:br/>
        <w:t xml:space="preserve">          esecua,      of   water     springing     up    into   everlasting      life.    1  * The         </w:t>
        <w:br/>
        <w:t xml:space="preserve">                                                                                                            </w:t>
        <w:br/>
        <w:t xml:space="preserve">                       woman      saith   unto    him,    Sir,  give   me   this   water,   that   I        </w:t>
        <w:br/>
        <w:t xml:space="preserve">                     ’ thirst   not,   neither    come    hither    to  draw.      16 Jesus   saith         </w:t>
        <w:br/>
        <w:t xml:space="preserve">                       unto   her,   Go,   call  thy  husband,     and   come   hither.     17  The         </w:t>
        <w:br/>
        <w:t xml:space="preserve">                       woman     answered     and   said, I  have   no   husband.       Jesus   said        </w:t>
        <w:br/>
        <w:t xml:space="preserve">                                                                                                            </w:t>
        <w:br/>
        <w:t xml:space="preserve">                       unto   her,  Thou   hast   well  said,   ™I   have   no  husband    :  38 for        </w:t>
        <w:br/>
        <w:t xml:space="preserve">                       thou   hast  had   five  husbands;     and   he  whom     thou    now   hast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m  getter, An  husband     I  have   not:   see note.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overlooked,  that  this discourse  had, be-   granting  her request, “ give   this water.”       </w:t>
        <w:br/>
        <w:t xml:space="preserve">           sides its manifold and wonderful   meaning    The  first work of the Spirit of God, and of       </w:t>
        <w:br/>
        <w:t xml:space="preserve">           for us  all, an especial moral  one  as ap-   Him   who  here spoke in the fulness of that       </w:t>
        <w:br/>
        <w:t xml:space="preserve">           plied to  the woman,—who,     by suecessive   Spirit, is, to convince of sin.  The  ‘give        </w:t>
        <w:br/>
        <w:t xml:space="preserve">           draughts  at the ‘broken cistern’ of carnal   me  this water’ was  not so simple a matter        </w:t>
        <w:br/>
        <w:t xml:space="preserve">           lust, had  been  vainly  seeking  solace :—   as she supposed.   The  heart must  first be       </w:t>
        <w:br/>
        <w:t xml:space="preserve">           and  this consideration  serves to bind  on   laid bare  before the wisdom   of God:   the       </w:t>
        <w:br/>
        <w:t xml:space="preserve">          * the following verses  (ver. 16 ff.) to the   secret sins sct in the light of His counte-        </w:t>
        <w:br/>
        <w:t xml:space="preserve">           preceding,  by  another  link besides those   nance;   and this our Lord  here does.  The        </w:t>
        <w:br/>
        <w:t xml:space="preserve">           noticed  below.          15.] This  request    command   itself is of course given  in the       </w:t>
        <w:br/>
        <w:t xml:space="preserve">           seems  to be  made  still under a misunder-    fuluess of knowledge  of her  sinful condi-       </w:t>
        <w:br/>
        <w:t xml:space="preserve">           standing,  but  not so great  an  one as  at   tion of life. In every conversation  which        </w:t>
        <w:br/>
        <w:t xml:space="preserve">           first sight appears.  She  apprehends   this  our  Lord  held  with  men,  while He   eon-       </w:t>
        <w:br/>
        <w:t xml:space="preserve">           water  as something  not requiring a water-    neets usually one remark  with  another  by       </w:t>
        <w:br/>
        <w:t xml:space="preserve">           pot to draw       as something whose  power    the  eommon    links  which   bind  human         </w:t>
        <w:br/>
        <w:t xml:space="preserve">           shall never fail ;—which shall quench thirst   thought, we  perceive  that He  knows, and        </w:t>
        <w:br/>
        <w:t xml:space="preserve">           for  ever;—and    half  in banter,  half  in   sees through, those with whom   He  speaks.       </w:t>
        <w:br/>
        <w:t xml:space="preserve">           earnest,  wishing  perhaps   besides to  see          17.] This  answer  is not for a mo-        </w:t>
        <w:br/>
        <w:t xml:space="preserve">           whether   the gift would  after all be  con-   ment  to  be treated  as something   unex-        </w:t>
        <w:br/>
        <w:t xml:space="preserve">           ferred,  and  how,—she    mingles   in with    pected by Him   who  commanded    her.  He        </w:t>
        <w:br/>
        <w:t xml:space="preserve">           “this   water,’—implying     some   view  of   has before Him  her whole:-life  sin, which       </w:t>
        <w:br/>
        <w:t xml:space="preserve">           its  distinct  nature,—her    ‘not  coming     she in  vain  endeavours  to eover  by  the       </w:t>
        <w:br/>
        <w:t xml:space="preserve">           hither to draw,’—her   willing avoidance  of   doubtful  words  of  this verse.                  </w:t>
        <w:br/>
        <w:t xml:space="preserve">           the toil of her noonday journey  to the well.  There  was  literal truth, but no  more, in       </w:t>
        <w:br/>
        <w:t xml:space="preserve">           We   inust  be able to  enter into the com-    the woman’s   answer:   and  the  Lord,  by       </w:t>
        <w:br/>
        <w:t xml:space="preserve">           plication of her character, and the impres-    His divine  knowledge,  detects the hidden        </w:t>
        <w:br/>
        <w:t xml:space="preserve">           sions  made  on her  by  the strange  things   falschood of it.  Notice  it is true (a fact      </w:t>
        <w:br/>
        <w:t xml:space="preserve">            which  she has  heard, fully to  appreciate   —hbare  truth), not  truly: this one  word        </w:t>
        <w:br/>
        <w:t xml:space="preserve">            the spirit of this answer.        16.] The    was frue:  further shewn   by the emphatic        </w:t>
        <w:br/>
        <w:t xml:space="preserve">            eonnexion  of this verse with the foregoing   position of the word husband  in our Lord’s       </w:t>
        <w:br/>
        <w:t xml:space="preserve">            has been much  disputed ; and the strangest,  answer,—which    was not  so placed in hers.      </w:t>
        <w:br/>
        <w:t xml:space="preserve">            and most  unworthy  views have  been taken          thou hast  had  five husbands]  These       </w:t>
        <w:br/>
        <w:t xml:space="preserve">            of it. Some  (e. g. Grotius) have strangely   five were certainly lawful husbands  ; they       </w:t>
        <w:br/>
        <w:t xml:space="preserve">            referred it to the supposed   indecorum  of   are distinguished from  the sixth, who was        </w:t>
        <w:br/>
        <w:t xml:space="preserve">            the longer continuance of the colloquy with   not ;—probably   the woman  had  been sepa-       </w:t>
        <w:br/>
        <w:t xml:space="preserve">            the woman    alone; some   more   strangely   rated  from  some  by  divorce (the  law of       </w:t>
        <w:br/>
        <w:t xml:space="preserve">            still (Cyril  Alexandria) to the incapacity   which  was  but  loose among   the Samari-        </w:t>
        <w:br/>
        <w:t xml:space="preserve">            of the female mind  to apprehend  the mat-    tans),—from   some  by  death,—or   perhaps       </w:t>
        <w:br/>
        <w:t xml:space="preserve">            ters of which He  was to speak. Both  these   by other reasons more  or less discreditable      </w:t>
        <w:br/>
        <w:t xml:space="preserve">            need  surely no  refutation.  The  band  of   to her  character, which  had  now  become        </w:t>
        <w:br/>
        <w:t xml:space="preserve">            women   from Galilee, ‘last  the  cross,      degraded  into that of an openly  licentious      </w:t>
        <w:br/>
        <w:t xml:space="preserve">            earliest at the      are a sufficient         woman,    The  conviction  of sin  here lies      </w:t>
        <w:br/>
        <w:t xml:space="preserve">            to them.       Those  approach  nearer  the   beneath  the surface: it is not pressed, nor      </w:t>
        <w:br/>
        <w:t xml:space="preserve">            truth, who  believe the  command   to  have   at the moment   does it secm to have worked       </w:t>
        <w:br/>
        <w:t xml:space="preserve">            been  given to awaken   her conscience ; or   deeply, for she goes on with  the conversa-       </w:t>
        <w:br/>
        <w:t xml:space="preserve">            to shew  her the  divine knowledge   which    tion with  apparent  indifference to it; but      </w:t>
        <w:br/>
        <w:t xml:space="preserve">            the Lord had  of her heart.  But I am  per-   our Lord’s words  in vy. 25, 26 would  tend       </w:t>
        <w:br/>
        <w:t xml:space="preserve">            suaded that  the right account  is found, in  to infix it     deeply, and we  find at ver.      </w:t>
        <w:br/>
        <w:t xml:space="preserve">            viewing this command,   as the first step of  29, that it had  been working   during  her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