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43—54.                               ST.   JOHN.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ye   will   not   believe.     49 The    nobleman       saith   unto    him,                             </w:t>
        <w:br/>
        <w:t xml:space="preserve">   Sir,  come     down    ere   my    child   die.    5  Jesus    saith    unto                             </w:t>
        <w:br/>
        <w:t xml:space="preserve">   him,   Go   thy  way;     thy  son  liveth.     And    the   man   believed                              </w:t>
        <w:br/>
        <w:t xml:space="preserve">   the  word    that   Jesus    » had   spoken   unto    him,   and   he  went                              </w:t>
        <w:br/>
        <w:t xml:space="preserve">   his  way.     5! And    as   he  was   now   going   down,    his  servants                              </w:t>
        <w:br/>
        <w:t xml:space="preserve">   met   him,   and   told  him,   saying,    Thy   ¢ son  liveth.     52 Then                              </w:t>
        <w:br/>
        <w:t xml:space="preserve">   enquired     he  of  them    the   hour   when     he  began    to  amend.                               </w:t>
        <w:br/>
        <w:t xml:space="preserve">   And    they   said   unto   him,    Yesterday     at  the   seventh    hour                              </w:t>
        <w:br/>
        <w:t xml:space="preserve">   the  fever  left  him.     5  So   the   father   knew    that   it was    at                            </w:t>
        <w:br/>
        <w:t xml:space="preserve">   the   same    hour,   in   the  which     Jesus   said   unto    him,   Thy                              </w:t>
        <w:br/>
        <w:t xml:space="preserve">   son   liveth:    and    himself    believed,    and    his  whole    house.                              </w:t>
        <w:br/>
        <w:t xml:space="preserve">   544  This   is again   the second    miracle   that  Jesus   did, when    he                             </w:t>
        <w:br/>
        <w:t xml:space="preserve">   was   come   out  of  Judea    into  Galilee.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b  render, spake.                              © render,  child.                                </w:t>
        <w:br/>
        <w:t xml:space="preserve">            4  +ender, This   again,   a second    miracle,   did  Jesus.                                   </w:t>
        <w:br/>
        <w:t xml:space="preserve">                                                                                                            </w:t>
        <w:br/>
        <w:t xml:space="preserve">   and wonders  heard  of, but required to see   they indicated.       We   may  observe the                </w:t>
        <w:br/>
        <w:t xml:space="preserve">   them—for  in this case the expression would   difference between  our Lord’s dealing here                </w:t>
        <w:br/>
        <w:t xml:space="preserve">   certainly have been fuller, “ see with your   and  in the case  of the  centurion  (Matt.                </w:t>
        <w:br/>
        <w:t xml:space="preserve">   eyes,” or something similar ;—and  it would   viii, 6 ff. and  parallel places).   There,                </w:t>
        <w:br/>
        <w:t xml:space="preserve">   not accord with our  Lord’s known   low es-   when  from humility  the man  requests Him                 </w:t>
        <w:br/>
        <w:t xml:space="preserve">   timate of all mere  miracle-faith,  to find   to speak the word  only, He  offers to go to               </w:t>
        <w:br/>
        <w:t xml:space="preserve">   Him  making   so  weighty  a difference be-   his house: here, when  pressed to go down,                 </w:t>
        <w:br/>
        <w:t xml:space="preserve">   tween faith from  miracles  seen and  faith   He  speaks the word only.  Thus  (as Trench                </w:t>
        <w:br/>
        <w:t xml:space="preserve">   from miracles heard.  The  words imply  the   observes, after Chrysostom)  the weak faith                </w:t>
        <w:br/>
        <w:t xml:space="preserve">   contrast between  the Samaritans,  who  be-   of the nobleman  is strengthened, while the                </w:t>
        <w:br/>
        <w:t xml:space="preserve">   lieved because of His  word, and  the Jews    humility of the centurion is honoured.                     </w:t>
        <w:br/>
        <w:t xml:space="preserve">   (the plural reckoning the nobleman  among     51.] He  appears (see below) to  have gone                 </w:t>
        <w:br/>
        <w:t xml:space="preserve">  them),  who  would  not believe but through    leisurely away—for  the  hour (1 P.a.) was                 </w:t>
        <w:br/>
        <w:t xml:space="preserve">  signs and prodigies :—see  1 Cor.i.22.  And    early enough to reach Capernaum   the same                 </w:t>
        <w:br/>
        <w:t xml:space="preserve">  observe also that it is not implied    even    evening (twenty-five  miles)—in  confidence                </w:t>
        <w:br/>
        <w:t xml:space="preserve">  when  they had  seen signs and wonders, they   that an amendment  was  taking place, which                </w:t>
        <w:br/>
        <w:t xml:space="preserve">  would   believe:—they   required these as  a   he at present understood  to be only a gra-                </w:t>
        <w:br/>
        <w:t xml:space="preserve">  condition  of  their faith, but  even  these   dual one.       52, 53. the fever left him]                </w:t>
        <w:br/>
        <w:t xml:space="preserve">  were  rejected by them:  see ch. xii. 37.      This was probably  more  than  he expected                 </w:t>
        <w:br/>
        <w:t xml:space="preserve">  But  even with such  inadequate conceptions    to hear ; and the coincidence of so sudden                 </w:t>
        <w:br/>
        <w:t xml:space="preserve">  and  conditions of faith, our Lord  receives   a recovery  with the  time at which  Jesus                 </w:t>
        <w:br/>
        <w:t xml:space="preserve">  the  nobleman,  and  works  the sign rather    had  spoken  the words  to  him  raises his                </w:t>
        <w:br/>
        <w:t xml:space="preserve">  than  dismiss  him.   It was  otherwise   in   faith at length  into a full belief of  the                </w:t>
        <w:br/>
        <w:t xml:space="preserve">  Matt.  xvi. 1 ff.     49,] Here  is the same   Power and  Goodness  and the Messiahship of                </w:t>
        <w:br/>
        <w:t xml:space="preserve">  weakness  of faith as there,—but our Lord’s    Him,  who had  by  a word  commanded    the                </w:t>
        <w:br/>
        <w:t xml:space="preserve">  last words  have  made   visible impression.   disease, and it had obeyed.  The word   be-                </w:t>
        <w:br/>
        <w:t xml:space="preserve">  It is like the Syrophcenician  woman’s   re-   lieved, absolutely,  implies  that  in  the                </w:t>
        <w:br/>
        <w:t xml:space="preserve">  joinder,—‘  Yea, Lord;  but...   ,’ only the   fullest     he and  all his       disciples                </w:t>
        <w:br/>
        <w:t xml:space="preserve">  faith is of a far less      kind than  hers.   of Jesus.  It  is very different from “be-                 </w:t>
        <w:br/>
        <w:t xml:space="preserve">  He  seems  to believe it necessary that        lieved the word  that Jesus spake”  in ver.                </w:t>
        <w:br/>
        <w:t xml:space="preserve">  should  be  on  the  spot ;—not  that there    50—as   believing on Hrat  must  be always                 </w:t>
        <w:br/>
        <w:t xml:space="preserve">  was  any thing strange or blameable  in this,  different from believing on any  thing else                </w:t>
        <w:br/>
        <w:t xml:space="preserve">  for Martha   and Mary  did the same,  ch. xi.  in the world, be it even His  own  word  or                </w:t>
        <w:br/>
        <w:t xml:space="preserve">  21,  32:—and    to think  that it would  be    His own  ordinances.   The  cure took place                </w:t>
        <w:br/>
        <w:t xml:space="preserve">  too late when  his child had expired ;—not,    in the afternoon:  the nobleman   probably                 </w:t>
        <w:br/>
        <w:t xml:space="preserve">  imagining   that He to whom  he spoke could    set out, as  indeed the  narrative implies,                </w:t>
        <w:br/>
        <w:t xml:space="preserve">  raise  the dead.        50.]  The  bringing    immediately  on  hearing  our Lord’s  assu-                </w:t>
        <w:br/>
        <w:t xml:space="preserve">  out  and  strengthening  of the man’s    fui   rance, and  spent  the night  on the  way.                 </w:t>
        <w:br/>
        <w:t xml:space="preserve">  by these words  was almost  as great a spiri         54.]  The meaning   of the Evangelist                </w:t>
        <w:br/>
        <w:t xml:space="preserve">  tnal  miracle, as  the material  one  which    clearly is,     this was  the second  Gali-                </w:t>
        <w:br/>
        <w:t xml:space="preserve">       Vou.  I.                                                             Lu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