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25—32.                               ST.     JOHN.                                   509                </w:t>
        <w:br/>
        <w:t xml:space="preserve">                                                                                                            </w:t>
        <w:br/>
        <w:t xml:space="preserve">    he  is the  Son   of  man.     23 Marvel     not   at this:   for  the  hour                            </w:t>
        <w:br/>
        <w:t xml:space="preserve">                                                                                                            </w:t>
        <w:br/>
        <w:t xml:space="preserve">    is  coming,    in   the  which    all  that   are   in  the   graves    shall                           </w:t>
        <w:br/>
        <w:t xml:space="preserve">    hear    his   voice,    29tand     shall    come     forth;   "they     that  ‘Paz,                     </w:t>
        <w:br/>
        <w:t xml:space="preserve">    have    done   good,    unto    the   resurrection    of  life;   and   they    10”                     </w:t>
        <w:br/>
        <w:t xml:space="preserve">    that   have   done    evil, unto    the  resurrection     of  4 damnation.    u Dan, xii.               </w:t>
        <w:br/>
        <w:t xml:space="preserve">    80  x T can  of mine    own   self  do  nothing:     as I  hear,  I judge    : 7 Matt,                  </w:t>
        <w:br/>
        <w:t xml:space="preserve">    and   my  judgment      is  just;   because    YI  seek   not   mine    own   wheat  46.                </w:t>
        <w:br/>
        <w:t xml:space="preserve">    will, but   the  will  of  [@ ¢he  Father]    which    [f Aath]   sent   me.                            </w:t>
        <w:br/>
        <w:t xml:space="preserve">    31 Tf   I   bear   witness    of  myself,    my    witness    is not   true.  *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ch,   18.               </w:t>
        <w:br/>
        <w:t xml:space="preserve">    828There      is  another     that   beareth     witness     of  me;     and    jf                      </w:t>
        <w:br/>
        <w:t xml:space="preserve">             4 render,   judgment.                             ® +ead, him.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f omit,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28.] Marvel   not  at  this, as in   treating of the  testimony  by which  these               </w:t>
        <w:br/>
        <w:t xml:space="preserve">    ch. iii, 7, introduces  a matter   of even    things were substantiated,  and which  they               </w:t>
        <w:br/>
        <w:t xml:space="preserve">   greater  wonder  to them ;—the   astounding    ought  to  have  received.   This  verse is,              </w:t>
        <w:br/>
        <w:t xml:space="preserve">    proof which  shall be given  in the face of   however,  perhaps  rather a point of trans-               </w:t>
        <w:br/>
        <w:t xml:space="preserve">   the  universe  that this  is so.         the   ition to the next, at which  the testimony                </w:t>
        <w:br/>
        <w:t xml:space="preserve">   hour  cometh,  but  not “and   now is”  this   is first                  As  the Son  does               </w:t>
        <w:br/>
        <w:t xml:space="preserve">   time,—because   He  is now speaking  of  the   nothing of Himself,—but   His  working and                </w:t>
        <w:br/>
        <w:t xml:space="preserve">   great  day  of the resurrection:  when  not    His judgment    all spring from  His   deep               </w:t>
        <w:br/>
        <w:t xml:space="preserve">   merely  “ the dead,” but all that are in the   unity of will and being with the Father,—                 </w:t>
        <w:br/>
        <w:t xml:space="preserve">   graves,  shall hear  His  voice, and  “they    this His great and  last judgment,  and  all              </w:t>
        <w:br/>
        <w:t xml:space="preserve">   that  have  heard”   are  not specified, be-   His other ones, will be just and  holy (He                </w:t>
        <w:br/>
        <w:t xml:space="preserve">   cause  ail shall ear   in the  fullest sense.  being not separate from  God, but one with                </w:t>
        <w:br/>
        <w:t xml:space="preserve">   Observe   that  here,  as  elsewhere, when     Him);  and  therefore His witness  given of               </w:t>
        <w:br/>
        <w:t xml:space="preserve">   the judgment   according to works is spoken    Himself  ver. 17, and called by them  blas-               </w:t>
        <w:br/>
        <w:t xml:space="preserve">   of, it  is the great  general  resurrection   phemy,   is true and  holy  also.       Ob-                </w:t>
        <w:br/>
        <w:t xml:space="preserve">   of  Matt.  xxv.  31—46,   which   (and  the   serve, the  discourse here  passes into  the               </w:t>
        <w:br/>
        <w:t xml:space="preserve">   notes)  compare.    So  here  we  have  not   first person, which  was understood  before,               </w:t>
        <w:br/>
        <w:t xml:space="preserve">   “they   that  have  believed,”  and   “they   because  He  had  called himself the Son  of               </w:t>
        <w:br/>
        <w:t xml:space="preserve">   that  have not  believed,” but the  descrip-  God,—but    is henceforth   used  expressly.               </w:t>
        <w:br/>
        <w:t xml:space="preserve">   tions  reach  far wider,  including  indeed            81.]  This assertion  is not to be                </w:t>
        <w:br/>
        <w:t xml:space="preserve">   in  this most  general  form  the  first re-  trifled away by an  accommodation,   or sup-               </w:t>
        <w:br/>
        <w:t xml:space="preserve">   surrection  unto  life also—and    the  two   posed  to be introduced by  ‘ Ye will say to               </w:t>
        <w:br/>
        <w:t xml:space="preserve">   great  classes are described  as  they that   Me  :’—see  by  all means  ch. viii, 12—14                 </w:t>
        <w:br/>
        <w:t xml:space="preserve">   have  done  (wrought)  good  and  they that   and  notes.        The words  are said in all              </w:t>
        <w:br/>
        <w:t xml:space="preserve">   have  done  (practised, see on  ch. iti. 20,  earnestness, and are strictly true. If such                </w:t>
        <w:br/>
        <w:t xml:space="preserve">   21)  evil (vain, worthless  things).          a’ separation, and  independent  testimony,                </w:t>
        <w:br/>
        <w:t xml:space="preserve">   Observe  that life and judgment   stand op-   as  is here supposed, could  take place,  it               </w:t>
        <w:br/>
        <w:t xml:space="preserve">   posed here, as in ver. 24:—not   that there   would  be  a falsification of the very con-                </w:t>
        <w:br/>
        <w:t xml:space="preserve">   is no such thing asa resurrection of death,   ditions of the Truth  of God  as manifested                </w:t>
        <w:br/>
        <w:t xml:space="preserve">   but  that é¢ is énvolved in this judgment.    by the  Son, Who   being the Word,  speaks,                </w:t>
        <w:br/>
        <w:t xml:space="preserve">   Olshausen   observes  that  this, and  Acts   not of himself, but of the Father.   And  in               </w:t>
        <w:br/>
        <w:t xml:space="preserve">   xxiv. 15, are  the only direct declarations   this sense  ch. viii. 14 is eminently  true                </w:t>
        <w:br/>
        <w:t xml:space="preserve">   in the N. T. ofa bodily resurrection of the   also, the  light being  the “brightness   of               </w:t>
        <w:br/>
        <w:t xml:space="preserve">   unjust as well as of the just. It is implied  the  Father’s  glory.”           32.]  This                </w:t>
        <w:br/>
        <w:t xml:space="preserve">   in some  places, e.g. Matt. x. 28, and  less  other  can, by  the inner coherence  of the                </w:t>
        <w:br/>
        <w:t xml:space="preserve">   plainly in Matt.  xxv. 34  ff.: Rev. xx   5,  discourse, be no other  than  THE FaTHER,                  </w:t>
        <w:br/>
        <w:t xml:space="preserve">   12,  and  directly asserted  in the  O.  T.,  of  Whom    so much   has been  said in the                </w:t>
        <w:br/>
        <w:t xml:space="preserve">   Dan.  xii. 2. In 1 Cor. xv..—as  the object   former  part, but Who   is hinted at rather                </w:t>
        <w:br/>
        <w:t xml:space="preserve">   was to convince  believers in Christ of the   than mentioned  in this (the word “ Father”                </w:t>
        <w:br/>
        <w:t xml:space="preserve">   truth of the resurrection of their bodies, —  in ver. 80 being  spurious).  Zé cannot   be               </w:t>
        <w:br/>
        <w:t xml:space="preserve">   no allusion is made  to those  who  are not   John,—from    whom   (ver. 34)   Lord  took                </w:t>
        <w:br/>
        <w:t xml:space="preserve">   believers,          30.]  Here  begins  the   not  his testimony.   Similar modes   of al-               </w:t>
        <w:br/>
        <w:t xml:space="preserve">   second  part of  the discourse,—but  bound    luding  to  the Father  occur  ch.      50:                </w:t>
        <w:br/>
        <w:t xml:space="preserve">   on  most  closely to  the first (ver. 23),—   sce  also ch. viii.    and Matt.  x. 28 and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