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526                                  ST.    JOHN.                         VI.   68—71.             </w:t>
        <w:br/>
        <w:t xml:space="preserve">                                                                                                            </w:t>
        <w:br/>
        <w:t xml:space="preserve">                     the   twelve,   Will    ye  also  go   away?      6  Then     Simon    Peter           </w:t>
        <w:br/>
        <w:t xml:space="preserve">                     answered      him,    Lord,    to  whom      shall   we   go?    thou    hast          </w:t>
        <w:br/>
        <w:t xml:space="preserve">                   ,,   the  words    of  eternal   life.   69  x And   we   ™Jbelieve   and   are          </w:t>
        <w:br/>
        <w:t xml:space="preserve">         w Acts v.20. sure  that  thou   art  2 that   Christ,  the   Son   of  the  living   God.          </w:t>
        <w:br/>
        <w:t xml:space="preserve">                  ,,  2  Jesus   answered     them,   ¥¢  Have    not   I  chosen   you   twelve,           </w:t>
        <w:br/>
        <w:t xml:space="preserve">                  7,  Zand    one    of   you    is  a   devil?     71  He    spake    of   Judas           </w:t>
        <w:br/>
        <w:t xml:space="preserve">                      P Iscariot    the   son  of  Simon:     for  he   it  was   that   should             </w:t>
        <w:br/>
        <w:t xml:space="preserve">                      betray   him,   being   one   of  the  twelve.                                        </w:t>
        <w:br/>
        <w:t xml:space="preserve">                         VII.    1 * After   these  things    Jesus   walked    in  Galilee:    for         </w:t>
        <w:br/>
        <w:t xml:space="preserve">                ™  yonder, have   believed   and   know.                                                    </w:t>
        <w:br/>
        <w:t xml:space="preserve">                D  read, with most  of the ancient  authorities, the  Holy    One   of  God.                </w:t>
        <w:br/>
        <w:t xml:space="preserve">                © render,  Did   I not  choose.                                                             </w:t>
        <w:br/>
        <w:t xml:space="preserve">                P read,  [the  son]   of  Simon    Iscariot.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 render,  was   about   to.                      Y render,  And   after.                   </w:t>
        <w:br/>
        <w:t xml:space="preserve">                                                                                                            </w:t>
        <w:br/>
        <w:t xml:space="preserve">          tion of the Twelve by John.    The question   a devil]  It is doubtful in what  sense this        </w:t>
        <w:br/>
        <w:t xml:space="preserve">          is asked  in order  to  extract from  them    word   should be  taken,  However    we  ex-        </w:t>
        <w:br/>
        <w:t xml:space="preserve">          the  confession  which   follows, and  thus    plain it,  will be an expression only once         </w:t>
        <w:br/>
        <w:t xml:space="preserve">          to bind them  closer to Himself.  We  must     used in the N.  T.  In  the dark  act  here        </w:t>
        <w:br/>
        <w:t xml:space="preserve">          not forget likewise, in the mystery  of our    prophesied,  Judas was under the immediate         </w:t>
        <w:br/>
        <w:t xml:space="preserve">          Lord’s  human   nature, that at such  a mo-    instigation of and  yiclded himself  up  to        </w:t>
        <w:br/>
        <w:t xml:space="preserve">          ment  of desertion, He  would  seek comfort    Satan  (compare  our Lord’s reply to Peter,        </w:t>
        <w:br/>
        <w:t xml:space="preserve">          jn the faith and attachment  of  His chosen    Matt.  xvi. 23); and  I would   understand         </w:t>
        <w:br/>
        <w:t xml:space="preserve">          ones.       68.] Peter answers  quickly and    this expression as having reference to that        </w:t>
        <w:br/>
        <w:t xml:space="preserve">          earnestly for the rest, as in Matt. xvi. 16.   league with and  entertainment  of the Evil        </w:t>
        <w:br/>
        <w:t xml:space="preserve">                 to whom   shall we  go?]  What  they    Oue  in his thoughts  and  purposes, which         </w:t>
        <w:br/>
        <w:t xml:space="preserve">          had  heard and  seen had awakened   in them    his ultimate  possession by  Satan  implies.       </w:t>
        <w:br/>
        <w:t xml:space="preserve">          the desire of being led on  by some  teacher   This meaning   can perhaps  hardly  be ren-        </w:t>
        <w:br/>
        <w:t xml:space="preserve">          towards   eternal life; and   to whom   else   dered by  any single word  in another  lan-        </w:t>
        <w:br/>
        <w:t xml:space="preserve">          should  they  go from   Him  who   had, and    guage.   The  A. V.  ‘a devil,’ is certainly       </w:t>
        <w:br/>
        <w:t xml:space="preserve">          brought  out of His stores for their instruc-  too strong;  devilish would  be better, but        </w:t>
        <w:br/>
        <w:t xml:space="preserve">          tion, the words (see ver. 63) of eternal       not unobjectionable.   Compare   “The   son        </w:t>
        <w:br/>
        <w:t xml:space="preserve">                  69.]  we have  believed seems  to be   of perdition,” ch. xvii. 12.       71.) On         </w:t>
        <w:br/>
        <w:t xml:space="preserve">           used absolutely, as in ver. 64: we  believe   the name  Iscariot (here applied to Simon,         </w:t>
        <w:br/>
        <w:t xml:space="preserve">           [in Thee], and have  long done  so.           Judas’s father), see on Matt. x. 4.                </w:t>
        <w:br/>
        <w:t xml:space="preserve">           In the following words  the readings vary;      Cuap.   VII.—X.]   JEsUs   THE  LIGHT  OF        </w:t>
        <w:br/>
        <w:t xml:space="preserve">           the common    text having  been  to all ap-   THE  WoRLD.     The  conflict at its height.       </w:t>
        <w:br/>
        <w:t xml:space="preserve">           pearance  introduced  from  Matt.  xvi. 16.         VII. 1—52.]   Jesus  MEETS   THE  UN-        </w:t>
        <w:br/>
        <w:t xml:space="preserve">           The  circumstance  of the  Lord  not  being   BELIEF  OF THE  JEWS  AT  JERUSALEM.    The        </w:t>
        <w:br/>
        <w:t xml:space="preserve">           elsewhere  called the Holy  One  of God  by   circumstances  [verses 1—13].       1.] The        </w:t>
        <w:br/>
        <w:t xml:space="preserve">           John, is of course ix favour   of the read-   chronology  of this period is very doubtful.       </w:t>
        <w:br/>
        <w:t xml:space="preserve">           jug:  on the  principle that an unusual ex-   I have  remarked  on it in my note on Luke         </w:t>
        <w:br/>
        <w:t xml:space="preserve">           pression was  generally by the transcribers   ix. 51.  Thus  much   we may  observe  here,       </w:t>
        <w:br/>
        <w:t xml:space="preserve">           altered to a more usual one, not vice versd.  that  after these things  cannot  apply em-        </w:t>
        <w:br/>
        <w:t xml:space="preserve">           ‘The idea however   is found (ch. x. 36). I   phatically to ch. vi., but must be  referred       </w:t>
        <w:br/>
        <w:t xml:space="preserve">           regard  the coincidence with  the testimony   back  to  ch. v., as indeed must  the  Jews        </w:t>
        <w:br/>
        <w:t xml:space="preserve">           of the  demoniacs,  Mark  i, 24 and parallel  seeking to kill Him, and the miracle alluded       </w:t>
        <w:br/>
        <w:t xml:space="preserve">           places, as a remarkable  one.  Their  words   to in ver. 28.  But  it will not follow from       </w:t>
        <w:br/>
        <w:t xml:space="preserve">           appear  to have been the first plain declara-  this, that ch. vi. not  in its right place:       </w:t>
        <w:br/>
        <w:t xml:space="preserve">           tion of the fact, and so to     laid hold on   it contains an  independent  memoir   of  a       </w:t>
        <w:br/>
        <w:t xml:space="preserve">           the  attention of the  Apostles.        70.)   miracle and discourse of our Lord  in Guli-       </w:t>
        <w:br/>
        <w:t xml:space="preserve">           The  selection of the Twelve by Jesus is the   lee which actually happened in the interval,      </w:t>
        <w:br/>
        <w:t xml:space="preserve">           consequence  of the giving of them  to Him     and only serves to shew us the character of       </w:t>
        <w:br/>
        <w:t xml:space="preserve">           by  the Father, ch. xvii. 6,—in which there    this Gospel as made   up of such  memoirs,        </w:t>
        <w:br/>
        <w:t xml:space="preserve">           also Judas  is included. So that ZZis select-  more or less connected with one another,          </w:t>
        <w:br/>
        <w:t xml:space="preserve">           ing, and  the Father's giving and  drawing,    selected by the Evangelist for their higher       </w:t>
        <w:br/>
        <w:t xml:space="preserve">           do  not exclude final falling away.            spiritual import, and the discourses arising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