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ST.    JOHN.                                  Xe             </w:t>
        <w:br/>
        <w:t xml:space="preserve">                                                                                                            </w:t>
        <w:br/>
        <w:t xml:space="preserve">                       prepare    a  place   for  you,   °I  will   come    again,   and   receive          </w:t>
        <w:br/>
        <w:t xml:space="preserve">                       you   unto   myself;     that  ‘where     I am,    [¢ there]   ye  may    be         </w:t>
        <w:br/>
        <w:t xml:space="preserve">                       also.   # And    4 whither   I  go  ye  know,    and  the  way   ye  know.           </w:t>
        <w:br/>
        <w:t xml:space="preserve">                       5 Thomas      saith   unto    him,    Lord,    we   know     not   whither           </w:t>
        <w:br/>
        <w:t xml:space="preserve">                       thou   goest;     and   how     can   we   know     the   way?      6 Jesus          </w:t>
        <w:br/>
        <w:t xml:space="preserve">                       saith  unto   him,   I am   * the  way,   ‘the   truth,   and   ® the   life:        </w:t>
        <w:br/>
        <w:t xml:space="preserve">                       »no   man     cometh     unto   the   Father,   but   by   me.    7'If    ye         </w:t>
        <w:br/>
        <w:t xml:space="preserve">                       had   known     me,   ye   @shou/d    have    known     my   Father    also: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heh. x, 9                                                                                        </w:t>
        <w:br/>
        <w:t xml:space="preserve">           ich.   19,  and   from    heneeforth     ye   know    him,    and   have    seen   him.          </w:t>
        <w:br/>
        <w:t xml:space="preserve">                       8 Philip   saith  unto    him,  Lord,    shew   us   the   Father,   and   it        </w:t>
        <w:br/>
        <w:t xml:space="preserve">                                          % Jesus   saith  unto   him,    Have    I been   so long          </w:t>
        <w:br/>
        <w:t xml:space="preserve">                       sufficeth   us.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© omit  : not in the original.                                                                </w:t>
        <w:br/>
        <w:t xml:space="preserve">              4 many   ancient authorities read,  whither    I go,  ye  know    the  way.                   </w:t>
        <w:br/>
        <w:t xml:space="preserve">              ® render,  would.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we must  bear in mind  what  Stier well calls answering  it practically,    them,  speaks        </w:t>
        <w:br/>
        <w:t xml:space="preserve">           the ‘perspective’ of prophecy.  The coming    of ‘the  Way’   first.  He   is THE  WAY;          </w:t>
        <w:br/>
        <w:t xml:space="preserve">           again  of the Lord  is not one single act,—   not merely  the  Forerunner;  which  would         </w:t>
        <w:br/>
        <w:t xml:space="preserve">           as His resurrection, or the descent  of the   imply  on  our part  only an  outward  con-        </w:t>
        <w:br/>
        <w:t xml:space="preserve">           Spirit, or His  second  personal advent, or   nexion  with  Him   as His followers:   but        </w:t>
        <w:br/>
        <w:t xml:space="preserve">           the  final coming  to  judgment;   but  the   the way,   in and  on  which  we  must  go,        </w:t>
        <w:br/>
        <w:t xml:space="preserve">           great summary   of  all these, the result of  having  an  inner union  with  and  in Him         </w:t>
        <w:br/>
        <w:t xml:space="preserve">           which  shall be, His taking  His  people to   (see  Heb.  x. 20).       the  truth]  more        </w:t>
        <w:br/>
        <w:t xml:space="preserve">           Himself  to be where  He  is.  This coming    is implied in this title,    “that  He ever        </w:t>
        <w:br/>
        <w:t xml:space="preserve">           of His is begun (ver.18) in    Resurrection   spoke  truth, and  what  He  said was  sure        </w:t>
        <w:br/>
        <w:t xml:space="preserve">           —carried  on  (ver. 23) in the spiritual life to come  to  pass,” as Euthymins   explains        </w:t>
        <w:br/>
        <w:t xml:space="preserve">           (see also ch, xvi. 22 ff.),   making  them    it.  It is        side of   same idea of the       </w:t>
        <w:br/>
        <w:t xml:space="preserve">           ready  for  the  place  prepared ;—further     Way  ;—God  being true, andonly                   </w:t>
        <w:br/>
        <w:t xml:space="preserve">           advanced  when   each  by  death is fetched   by and in truth.  Christ 1s tHE  TRUTH,  in        </w:t>
        <w:br/>
        <w:t xml:space="preserve">           away  to be  with  Him  (Phil. i. 23): fully  Whom    only (Col. ii.  that Knowledge    of       </w:t>
        <w:br/>
        <w:t xml:space="preserve">           completed   at His  coming  in glory, when    Him   is gained, which (ch. xvii. is eternal       </w:t>
        <w:br/>
        <w:t xml:space="preserve">           they  shall for     be with  Him   (1 Thess.  life.       the  life] not  merely  because        </w:t>
        <w:br/>
        <w:t xml:space="preserve">           iv. 17) in the perfected resurrection state.  “not  even  death  shall separate you  from        </w:t>
        <w:br/>
        <w:t xml:space="preserve">                    4.) And  whither   I go  ye know,    Me,”   Euthymius:—but      as   being  THE         </w:t>
        <w:br/>
        <w:t xml:space="preserve">           and  the way  ye know:  or, as in the         Lire  (see ver.  19: Gal.  ii. 20) of all          </w:t>
        <w:br/>
        <w:t xml:space="preserve">           reading, whither  I go, ye  know  the way,    in Whom    only they  who live can  come  to       </w:t>
        <w:br/>
        <w:t xml:space="preserve">           i.e. “ye  know   the  way  to  the place  to  the living Father  (ch. vi.         noman          </w:t>
        <w:br/>
        <w:t xml:space="preserve">           which   I am   going.”   They   might  have   cometh   unto the  Father, but  by me...]          </w:t>
        <w:br/>
        <w:t xml:space="preserve">           known,   and  doubtless did  know  in  some   This  plainly states whither He  was going,        </w:t>
        <w:br/>
        <w:t xml:space="preserve">           sense;  but, as Lampe remarks, “sometimes     and  the  way  also: He  was  going  to  the       </w:t>
        <w:br/>
        <w:t xml:space="preserve">           we  praise a  man  to  put him  in  mind  of  Father:   and  the way    was,        Himn-        </w:t>
        <w:br/>
        <w:t xml:space="preserve">           his duty.”   We   use thus, ‘you   know,’ —   self.       7.) See ch. viii. 19.      from        </w:t>
        <w:br/>
        <w:t xml:space="preserve">           leaving  to be supplied, ‘if you would give   henceforth]   There  is no difficulty, if we       </w:t>
        <w:br/>
        <w:t xml:space="preserve">            the matter  thought?         whither,  viz.  bear  in mind the now  of ch. xiii.     The  «     </w:t>
        <w:br/>
        <w:t xml:space="preserve">            to the Father ; the way,—(in   our  Lord’s   henceforth   is the future time,  beginning        </w:t>
        <w:br/>
        <w:t xml:space="preserve">           own  case, of which  this verse treats) His   with  our  Lord’s  glorification, which was        </w:t>
        <w:br/>
        <w:t xml:space="preserve">           death,        5.] Thomas   is slow of belief   now at hand. Liicke remarks  : ‘Henceforth |      </w:t>
        <w:br/>
        <w:t xml:space="preserve">           and  apprehension.  The answer  to “whither    is not entirely future nor entirely present,      </w:t>
        <w:br/>
        <w:t xml:space="preserve">           goest  thou?”   ch. xiii. 37, which   Peter    but the moment  of transition,   identifica-      </w:t>
        <w:br/>
        <w:t xml:space="preserve">           seems  to have  apprehended,   was  not suf-   tion of the  present  and  future.  Christ        </w:t>
        <w:br/>
        <w:t xml:space="preserve">           ficient for him;  see  ch. xx. 25:  “for he    speaks here by anticipation in reference to       </w:t>
        <w:br/>
        <w:t xml:space="preserve">           thought,”   says  Euthymins,  “that  it was    the hour of His  glorification being come”        </w:t>
        <w:br/>
        <w:t xml:space="preserve">           some  inaterial place to which the Lord was    (ii.            8.) Philip misunderstands         </w:t>
        <w:br/>
        <w:t xml:space="preserve">           going,  and  that the  road thither  was  of   the words   ye  have  seen  him   to mean         </w:t>
        <w:br/>
        <w:t xml:space="preserve">           the same kind.”        6.] Our Lord  inverts   ‘seeing in a  vision,—and   intimates that        </w:t>
        <w:br/>
        <w:t xml:space="preserve">           the, order  of Thomas’s   question, and   in  one  such sight of  God   would  set at rest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