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604                                  ST.   JOHN.                       XVI.    28—33.                </w:t>
        <w:br/>
        <w:t xml:space="preserve">                                                                                                            </w:t>
        <w:br/>
        <w:t xml:space="preserve">       teuxiis      God.     2%   I came    forth  from   the   Father,   and  am   come    into            </w:t>
        <w:br/>
        <w:t xml:space="preserve">                   the  world:     again,   I leave  the   world    and   go   to the  Father.              </w:t>
        <w:br/>
        <w:t xml:space="preserve">                   29  His    disciples   said    unto   him,    Lo,   now     speakest    thou             </w:t>
        <w:br/>
        <w:t xml:space="preserve">                    plainly,   and   speakest     no   * proverb.     °° Now    bare   we   sure            </w:t>
        <w:br/>
        <w:t xml:space="preserve">                    that  €thou    knowest      all things,   and    needest    not  that   any             </w:t>
        <w:br/>
        <w:t xml:space="preserve">         vera. ch.  man    should     ask   thee:    by   this  "we     believe    that    thou             </w:t>
        <w:br/>
        <w:t xml:space="preserve">       eh. xxi. 17. camest    forth    from    God.      3! Jesus    answered     them,    ¢ Do             </w:t>
        <w:br/>
        <w:t xml:space="preserve">                    ye  now  believe?      824 Behold,    4 the  hour  cometh,    yea,  is  now             </w:t>
        <w:br/>
        <w:t xml:space="preserve">                    come,   that   ye   shall  be   scattered,   * every   man    to  his  own,             </w:t>
        <w:br/>
        <w:t xml:space="preserve">                    and    shall   leave   me    alone;     and   'yet    I  am    not    alone,            </w:t>
        <w:br/>
        <w:t xml:space="preserve">                    because    the   Father    is  with   me.     *8  These    things   I  have             </w:t>
        <w:br/>
        <w:t xml:space="preserve">                 ‘a spoken    unto   you,  that     ™in me  ye  @ might    have   peace.    "In             </w:t>
        <w:br/>
        <w:t xml:space="preserve">                   “the   world    ye    f sald   have   tribulation:     °but    be  of.  good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p Rom.      cheer   : PT  have   overcome     the  world.                                           </w:t>
        <w:br/>
        <w:t xml:space="preserve">         1 Joh                                                                                              </w:t>
        <w:br/>
        <w:t xml:space="preserve">         vide                                                                                               </w:t>
        <w:br/>
        <w:t xml:space="preserve">          a  render, parable.                                                                               </w:t>
        <w:br/>
        <w:t xml:space="preserve">           D render,  Know     we.    It is the same  verb as  knowest,    which follows.                   </w:t>
        <w:br/>
        <w:t xml:space="preserve">           © Zetter, Ye  do  now    believe.                           4 oy, an  hour.                      </w:t>
        <w:br/>
        <w:t xml:space="preserve">           © render,  May.                                             f read, have.                        </w:t>
        <w:br/>
        <w:t xml:space="preserve">                                                                                                            </w:t>
        <w:br/>
        <w:t xml:space="preserve">        said with  just as much   reason  that  the          31.]  Our  Lord  does  not clear  up           </w:t>
        <w:br/>
        <w:t xml:space="preserve">        Faith contains  the ground  of the Love, as   their  misunderstanding,   but  leaves that.          </w:t>
        <w:br/>
        <w:t xml:space="preserve">        the converse.       28.]  ‘Aud  your  belief  for the coming  day of the Spirit. He  only           </w:t>
        <w:br/>
        <w:t xml:space="preserve">        is sound:   for I did  indeed  come  forth’   assures them  that their belief,        sin-          </w:t>
        <w:br/>
        <w:t xml:space="preserve">        +...   see ch.  xiii. 3.      29, 30.] The    cere and loving, was not so deeply grounded.          </w:t>
        <w:br/>
        <w:t xml:space="preserve">        stress is on Now:   as if they said, “ Why    in knowledge   of Him   and  His  appointed           </w:t>
        <w:br/>
        <w:t xml:space="preserve">        announce   that as future, whieh  Thou  art.  course, as they imagined.      The opening            </w:t>
        <w:br/>
        <w:t xml:space="preserve">        doing  now ?”  The  hour  was not yet come    words  of our Lord’s answer are much better           </w:t>
        <w:br/>
        <w:t xml:space="preserve">        for the speaking plainly  : so that we must.  taken  not  as  a question;  for  this very           </w:t>
        <w:br/>
        <w:t xml:space="preserve">        understand   the  disciples’ remark   to be   belief was  by  our  Lord  reeoguized   and           </w:t>
        <w:br/>
        <w:t xml:space="preserve">        made   in  weakness,  however   true  their   commended,   see ch. xvii. 8,    Matt.  xvi.          </w:t>
        <w:br/>
        <w:t xml:space="preserve">        persuasion, and  heartfelt their confession.  17, 18.  And  as Stier remarks, “it was the           </w:t>
        <w:br/>
        <w:t xml:space="preserve">        «They   so little           Him,  that they   aim  and  purpose  of the  whole  prophetic           </w:t>
        <w:br/>
        <w:t xml:space="preserve">        do not even  understand,  that they did not:  office of Jesus, to prepare some  first dis-          </w:t>
        <w:br/>
        <w:t xml:space="preserve">        understand.    For  they  were  as  babes.”   ciples (not the Apostles alone) for the re-           </w:t>
        <w:br/>
        <w:t xml:space="preserve">        Augustine.    “They  are annoyed  that they   ception  of the  Spirit of  Truth  and  the           </w:t>
        <w:br/>
        <w:t xml:space="preserve">        should  be  accounted  by  their Master  as   fruits of His Death, by grounding  in them            </w:t>
        <w:br/>
        <w:t xml:space="preserve">        unskilful and not comprehending    His  dis-  firm belief in His Person.”   He  therefore           </w:t>
        <w:br/>
        <w:t xml:space="preserve">        courses, and wanting  another  Teacher, the   recognizes  their faith;  but  shews  them            </w:t>
        <w:br/>
        <w:t xml:space="preserve">        Spirit whom   He promised.   And  thus they   how   weak  it as yet  was.        32.] See           </w:t>
        <w:br/>
        <w:t xml:space="preserve">        go  so far as to eontradiet Christ and  dis-  Matt.  xxvi.  31, to whieh  same  prophecy            </w:t>
        <w:br/>
        <w:t xml:space="preserve">        pute   His  plain  words,  and   deny  that   the reference here is.     Iam   not   alone]         </w:t>
        <w:br/>
        <w:t xml:space="preserve">         He was  speaking  enigmatically to them.”    The  Father  ean never leave the  Son, even           </w:t>
        <w:br/>
        <w:t xml:space="preserve">        Lampe.    But by the word  now  they proba-   in the darkest hour  of  His human   suffer-          </w:t>
        <w:br/>
        <w:t xml:space="preserve">        bly only mean,  in verses 26—28.       30.    ing:—the    apparent  desertion  implied in           </w:t>
        <w:br/>
        <w:t xml:space="preserve">         «Thou  hast spoken so clearly of our feeling the  cry ‘Why   hast  Thou  forsaken  me  ??          </w:t>
        <w:br/>
        <w:t xml:space="preserve">        towards  Thee, and of Thyself, that we have   being  perfectly consistent with  this; see           </w:t>
        <w:br/>
        <w:t xml:space="preserve">        no  oeeasion to ask Thee  any  thing ;—and    note, Matt.  xxvii. 46.       38.]  On  the           </w:t>
        <w:br/>
        <w:t xml:space="preserve">        this was what  Thou  didst announce   would   first clause,          the words in me, see           </w:t>
        <w:br/>
        <w:t xml:space="preserve">        he ;—we   know   therefore, by its being so,  ch. xv.  7.  This  presupposes  the  return           </w:t>
        <w:br/>
        <w:t xml:space="preserve">        that  Thou   knowest   the  secrets of  our   from   the  scattering  in  ver.  32,—the             </w:t>
        <w:br/>
        <w:t xml:space="preserve">        hearts   (all things   by  inference),—and    branches  again gathered  in the vine.                </w:t>
        <w:br/>
        <w:t xml:space="preserve">        henee  believe that Thou eamest  forth from          ye have tribulation]  The  words are           </w:t>
        <w:br/>
        <w:t xml:space="preserve">        God.’   The  whole  being a misunderst:       spoken  of their normal  state in the world.          </w:t>
        <w:br/>
        <w:t xml:space="preserve">        ing  of what  had  gone  before, vv. 23,             This  tribulation is not only perse-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