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3—9.                                 ST.   JOHN.                                     607             </w:t>
        <w:br/>
        <w:t xml:space="preserve">                                                                                                            </w:t>
        <w:br/>
        <w:t xml:space="preserve">       glorify   thou   me   with  thine   own   self  with   the  glory   * which   #5»,                   </w:t>
        <w:br/>
        <w:t xml:space="preserve">        I had    with   thee   before   the   world    was.     °!I   have   mani-     bn                   </w:t>
        <w:br/>
        <w:t xml:space="preserve">        fested   thy   name    unto   the   men    ™  which   thou   ™gavest     me  ver                    </w:t>
        <w:br/>
        <w:t xml:space="preserve">       out   of  the  world:    thine   they  were,   and   thou   ™ gavest   them   "ani                   </w:t>
        <w:br/>
        <w:t xml:space="preserve">        me;   and    they   have    kept   thy   word.      7 Now    they    » have      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known   that   all  things    whatsoever      thou   hast   given   me   are                        </w:t>
        <w:br/>
        <w:t xml:space="preserve">        ° of thee.     8p   For   I  have    given    unto     them    the   words                          </w:t>
        <w:br/>
        <w:t xml:space="preserve">        4 which   thou   gavest   me;    and   they   [4 /ave]    received   them,    acr                   </w:t>
        <w:br/>
        <w:t xml:space="preserve">        and     t fave   known    surely   that  I  8 came  out   from   thee,  and   .2   9. xiv.          </w:t>
        <w:br/>
        <w:t xml:space="preserve">                                                                                                            </w:t>
        <w:br/>
        <w:t xml:space="preserve">        [4 they  have]   believed   that thou   didst  send  me.     9 I * pray  for   xvi.  90.            </w:t>
        <w:br/>
        <w:t xml:space="preserve">                                                             © render,  from.                               </w:t>
        <w:br/>
        <w:t xml:space="preserve">           N vender,  know.                                 @  omit.                                        </w:t>
        <w:br/>
        <w:t xml:space="preserve">           P render,  Because.                               8 render, came    forth.                       </w:t>
        <w:br/>
        <w:t xml:space="preserve">           T render, knew.                            ing;  see Exod.  xxiii. 21.       the  men            </w:t>
        <w:br/>
        <w:t xml:space="preserve">                                                                                                            </w:t>
        <w:br/>
        <w:t xml:space="preserve">                                    t or, am    praying:    see note.                                       </w:t>
        <w:br/>
        <w:t xml:space="preserve">                                        2              c=}                                                  </w:t>
        <w:br/>
        <w:t xml:space="preserve">        can  hardly  retain these  indefinite  past                                                         </w:t>
        <w:br/>
        <w:t xml:space="preserve">        tenses.  They  admit  with  us  of another    which   thou gavest  me]  The  Father  gave           </w:t>
        <w:br/>
        <w:t xml:space="preserve">        meaning,  seeming to refer to a  period far   them  to Christ, by Zeading them  to Christ,          </w:t>
        <w:br/>
        <w:t xml:space="preserve">        removed,  and  not  to one just  eompleted.   see eh. vi. 37, 44,  45.        thine  they           </w:t>
        <w:br/>
        <w:t xml:space="preserve">        Wherever   they  can  he retained  in their   were—Israelites—Thy      people   before :—           </w:t>
        <w:br/>
        <w:t xml:space="preserve">        proper  foree, I  have  done  so.       the   not  only outwardly, but  Israclites indeed,          </w:t>
        <w:br/>
        <w:t xml:space="preserve">        work  which  thou  gavest  me  to do  is not  see ch. i, 48, and thus prepared  to receive          </w:t>
        <w:br/>
        <w:t xml:space="preserve">        only the  ministerial life of our Lord, but   Christ.   And  thus  the  expression out  of          </w:t>
        <w:br/>
        <w:t xml:space="preserve">        the whole Life, with all its          mani-   the world  answers  to the  ¢aking to Him-            </w:t>
        <w:br/>
        <w:t xml:space="preserve">        festations of  humility  and  purity ;—the    self a nation out of another  nation, Dent.           </w:t>
        <w:br/>
        <w:t xml:space="preserve">        perfect  righteousness  which  by  that life  iv. 34.  But  see the fuller sense below, on          </w:t>
        <w:br/>
        <w:t xml:space="preserve">        He  has  planted  in our nature,—and    His   ver. 9,        they have  kept  thy word—             </w:t>
        <w:br/>
        <w:t xml:space="preserve">        prophetic and  declarative office,            walked  in the path of Thy commandments    ;          </w:t>
        <w:br/>
        <w:t xml:space="preserve">        by His  Passion and Death.       5. glorify   —see   ch. vili. 51, 52;  xiv. 23.                    </w:t>
        <w:br/>
        <w:t xml:space="preserve">        thou  me]  Notice  the  relation between  I   Stier understands  their walking in the Old           </w:t>
        <w:br/>
        <w:t xml:space="preserve">        have glorified Thee heforeand  glorify Thon   Test. ordinances   blameless, as Luke  i. 6,          </w:t>
        <w:br/>
        <w:t xml:space="preserve">        Me  now.   The  same  Person  who had  with   —and    thus  (compare   eh. i. 42, 46)  re-          </w:t>
        <w:br/>
        <w:t xml:space="preserve">        the  Father  glory  before  the world,  also  cognizing  Christ as the  Messiah  when  He           </w:t>
        <w:br/>
        <w:t xml:space="preserve">        glorified the Father in the world, and prays. came.    But  this is perhaps  hardly likely          </w:t>
        <w:br/>
        <w:t xml:space="preserve">        to he  again received  into that glory.  4    to have  been  set at the  end  of the  sen-          </w:t>
        <w:br/>
        <w:t xml:space="preserve">        decisive proof  of the unity of the Person    tence, after “ Thou  hast given  them Me.”            </w:t>
        <w:br/>
        <w:t xml:space="preserve">        of  Christ, in His three  estates of eternal        7.) all things whatsoever   thou hast           </w:t>
        <w:br/>
        <w:t xml:space="preserve">        pre-existenee  in glory, humiliation in the   given  me,  ‘My   whole  words  and  works.’          </w:t>
        <w:br/>
        <w:t xml:space="preserve">        flesh, and glorification   the Resurrection          On this their conviction, which how-           </w:t>
        <w:br/>
        <w:t xml:space="preserve">        Body.         This direct testimony  to, the  ever  had not  reached  its ripeness yet, see         </w:t>
        <w:br/>
        <w:t xml:space="preserve">        eternal pra-existence  of  the Son  of  God   ch. xvi. 30.    8.] Lhave  given unto them            </w:t>
        <w:br/>
        <w:t xml:space="preserve">        lias been evaded  by the  Socinian and  also  the  words...,    and  the  similar sayings           </w:t>
        <w:br/>
        <w:t xml:space="preserve">        the  Arminian   interpreters, by explaining   ch,  xv. 15 al., seem  to be a  reference to          </w:t>
        <w:br/>
        <w:t xml:space="preserve">        the word  had  to mean, “possessed  by  Thy    Deut. xviii. 18, 19, where  it is said that          </w:t>
        <w:br/>
        <w:t xml:space="preserve">        decree which  destined it for Me.”   On the   the  Prophet   ‘shall speak  unto  them  all          </w:t>
        <w:br/>
        <w:t xml:space="preserve">        identity of the glory  in ver. 22 with  this  that  I  shall command    Him.’    ‘The im-           </w:t>
        <w:br/>
        <w:t xml:space="preserve">        glory,  see note  there.         before the   parting  to them of these “words”   was  the          </w:t>
        <w:br/>
        <w:t xml:space="preserve">        world   was]   i. e. ‘hefore  all creation.’   efficient eause of their faith :—see  their          </w:t>
        <w:br/>
        <w:t xml:space="preserve">                with  thee] Sce ch. i. 1, 18.          eonfession ch. vi. 68, 69, where “we  have           </w:t>
        <w:br/>
        <w:t xml:space="preserve">         6-19.]  He  prays for  His disciples.         believed and know”   are connceted as here.          </w:t>
        <w:br/>
        <w:t xml:space="preserve">         6.] This verse particularizes ver.  4, and           On   the two  last clauses we   may           </w:t>
        <w:br/>
        <w:t xml:space="preserve">         forms  the  transition to the  intereessory   notice, that our Lord’s coming  forth from.          </w:t>
        <w:br/>
        <w:t xml:space="preserve">         prayer.        thy name]    Thy  Name    of   the Father  is with them more  a matter  of          </w:t>
        <w:br/>
        <w:t xml:space="preserve">         Farner,   which  was  so constautly on  the   conviction from  inference, and is therefore         </w:t>
        <w:br/>
        <w:t xml:space="preserve">         lips of our Lord ;—and   which  derived its   connected  with they  knew  (see eh. iii.            </w:t>
        <w:br/>
        <w:t xml:space="preserve">         living meaning and  power from  His  teach-   —whereas    the  other  side  of the  same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