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7—17.                                ST.   JOHN.                                     615              </w:t>
        <w:br/>
        <w:t xml:space="preserve">                                                                                                            </w:t>
        <w:br/>
        <w:t xml:space="preserve">         12i   Zhen   the  band    and    the  captain    and    officers  of   the                         </w:t>
        <w:br/>
        <w:t xml:space="preserve">      Jews    took   Jesus,    and   bound     him,   Band     ‘led   him    away   exee Matt.              </w:t>
        <w:br/>
        <w:t xml:space="preserve">      to  f Annas     first;  for   he   was   father   in   law   to  Caiaphas,    rtuke iis 2,            </w:t>
        <w:br/>
        <w:t xml:space="preserve">                                                                                                            </w:t>
        <w:br/>
        <w:t xml:space="preserve">      which    was   [ie]      high    priest   that   same    year.    14 &amp; Now    geh.xi.so,              </w:t>
        <w:br/>
        <w:t xml:space="preserve">                                                                                                            </w:t>
        <w:br/>
        <w:t xml:space="preserve">      Caiaphas    was   he,  which    gave    counsel    to the   Jews,   that   it                         </w:t>
        <w:br/>
        <w:t xml:space="preserve">      was    expedient     that    one   man    should    die  for   the   people.                          </w:t>
        <w:br/>
        <w:t xml:space="preserve">      15 And   Simon     Peter    followed    Jesus,    and   so  did   ¥ another                           </w:t>
        <w:br/>
        <w:t xml:space="preserve">      disciple:   that   disciple    was   known     unto    the    high   priest,                          </w:t>
        <w:br/>
        <w:t xml:space="preserve">      and   went   in with   Jesus   into   the   palace   of  the  high   priest.                          </w:t>
        <w:br/>
        <w:t xml:space="preserve">                                                                                                            </w:t>
        <w:br/>
        <w:t xml:space="preserve">      16 But   Peter    stood   at  the   door    without.      Then   went    out                          </w:t>
        <w:br/>
        <w:t xml:space="preserve">                                                                                                            </w:t>
        <w:br/>
        <w:t xml:space="preserve">      K that   other    disciple,   which     was    known     unto    the   high                           </w:t>
        <w:br/>
        <w:t xml:space="preserve">      priest,  and   spake    unto   her  that  kept   the  door,  and   brought                            </w:t>
        <w:br/>
        <w:t xml:space="preserve">                     V7 Then    saith   the    damsel     that   kept   the   door                          </w:t>
        <w:br/>
        <w:t xml:space="preserve">      in  Peter                                                                                             </w:t>
        <w:br/>
        <w:t xml:space="preserve">         i yender, So.                    U  omit.                   ¥ vender,  the  other.                 </w:t>
        <w:br/>
        <w:t xml:space="preserve">      place” in Matt., where  sce notes.                                                                    </w:t>
        <w:br/>
        <w:t xml:space="preserve">      the cup] A  striking allusion to the prayer   no questions are asked of  Jesns about  His             </w:t>
        <w:br/>
        <w:t xml:space="preserve">      in Gethsemane;  for the image does not clse-  disciples or doetrine (ver. 19): there, wit             </w:t>
        <w:br/>
        <w:t xml:space="preserve">      where oceur in our Evangelist.   See Matt.    nesses are  produeed,  and  the whole  pro-             </w:t>
        <w:br/>
        <w:t xml:space="preserve">      xx. 22, and the parallel places.      shall   ceedings  are  after a  legal form.   That              </w:t>
        <w:br/>
        <w:t xml:space="preserve">     I  not drink  it?] literally, Am  I  not  to   hearing  was  in a  public court of justice,            </w:t>
        <w:br/>
        <w:t xml:space="preserve">     drink  it? for this, as Bengel remarks, was    before the assembled  Sanhedrim  ; this was             </w:t>
        <w:br/>
        <w:t xml:space="preserve">     the  tendeney  of  Peter’s struggle  against   a private and informal  questioning.  That              </w:t>
        <w:br/>
        <w:t xml:space="preserve">      what was  about to happen.                    Annas  should be so often ealled ‘the High              </w:t>
        <w:br/>
        <w:t xml:space="preserve">        12—24.]   Peculiar  to Jol.    Jesus  be-   Priest,’ is no ohjeetion  to this view: see             </w:t>
        <w:br/>
        <w:t xml:space="preserve">     fore  the   Jewish High   Priests:—sce   be-   on  Luke  as  above:  see also note on ver.             </w:t>
        <w:br/>
        <w:t xml:space="preserve">     low.          12.]   The   officers of   the   24.  The  two  hearings are  maintained  to             </w:t>
        <w:br/>
        <w:t xml:space="preserve">     Jews   were  those sent by  the Sanhedrim.     be one  and   the same   by  many,  among               </w:t>
        <w:br/>
        <w:t xml:space="preserve">      Luthardt   remarks:   “He    before  whose    whom   are Grotius,  Bengel, Tholuck,  &amp;e.:             </w:t>
        <w:br/>
        <w:t xml:space="preserve">     aspect,  and   whose   declaration,  I   am    —the   view  here taken  is maintained   by             </w:t>
        <w:br/>
        <w:t xml:space="preserve">     he,   the  whole   band   had   been  terri-   Chrysostom,  Augustine,  Olshausen,  Nean-              </w:t>
        <w:br/>
        <w:t xml:space="preserve">      fied and cast to  the ground,  now  suffers   der, and others.       14.] See ch. xi,                 </w:t>
        <w:br/>
        <w:t xml:space="preserve">     himself  to be taken, bound,  and led away.    52 and notes; also on the words, that year,             </w:t>
        <w:br/>
        <w:t xml:space="preserve">     This  contrast  the Evangelist  has in mind    ver, 13.         15.] the  other disciple is            </w:t>
        <w:br/>
        <w:t xml:space="preserve">     here.   To  apprehend   and  bind  Ovg,  all   here mentioned   for the first       There              </w:t>
        <w:br/>
        <w:t xml:space="preserve">     gave  their help:  the cohort, the  eaptain,   is no reason  to doubt  the  universal per-             </w:t>
        <w:br/>
        <w:t xml:space="preserve">     and  the  Jewish  officers. This the  Evan-    suasion that by  this name   John  intends              </w:t>
        <w:br/>
        <w:t xml:space="preserve">     pelt   brings prominently  forward, to shew.   himself, and  refers to the mention  in eh.             </w:t>
        <w:br/>
        <w:t xml:space="preserve">      iow  deep the  impression of that previous    xiii. 23 of a diseiple whom   Jesus  loved.             </w:t>
        <w:br/>
        <w:t xml:space="preserve">     ineident still was: only by  the help of all   The  idea that  it was  Judas  Iscariot, is             </w:t>
        <w:br/>
        <w:t xml:space="preserve">     did they feel themselves secure.  And  thus    surely too  absurd  to  need  econfutation.             </w:t>
        <w:br/>
        <w:t xml:space="preserve">     it was  ordered,  that the  diseiples might    The  details mentioned   coneerning   him,              </w:t>
        <w:br/>
        <w:t xml:space="preserve">     eseape  with  the  more   safety.”             that he followed Jesus, that he was known               </w:t>
        <w:br/>
        <w:t xml:space="preserve">     18.]  On Annas,  see note Luke  iii.    The    to the High   Priest (as a  matter of indi-             </w:t>
        <w:br/>
        <w:t xml:space="preserve">     influence of  Annas  appears  to have  been    vidual notice), and the whole eharacter  of             </w:t>
        <w:br/>
        <w:t xml:space="preserve">     very great,  and Aets iv. 6, he is called      the ineident, will        any real student              </w:t>
        <w:br/>
        <w:t xml:space="preserve">     High   Priest, in  the year  following this.   of St. John’s style and manner from enter-              </w:t>
        <w:br/>
        <w:t xml:space="preserve">     ‘The  narrative evidently  rests upon some    taining  such  a supposition for a moment.               </w:t>
        <w:br/>
        <w:t xml:space="preserve">     arrangement    with  regard  to  the  High    How   Sohn  was known   to the High Priest,              </w:t>
        <w:br/>
        <w:t xml:space="preserve">      Priesthood  now  unknown    to us, but ac-   we  have no means  of forming  a conjecture.             </w:t>
        <w:br/>
        <w:t xml:space="preserve">     countable  enough  by foreign influence and          The  palace of the  High  Priest was              </w:t>
        <w:br/>
        <w:t xml:space="preserve">     the  deterioration  of  the  priestly  class  probably  the dwelling  of both  Annas  and              </w:t>
        <w:br/>
        <w:t xml:space="preserve">     through   bribes  and  intrignes, to which    Caiaphas.      16. her that  kept the door]              </w:t>
        <w:br/>
        <w:t xml:space="preserve">     Josephus   and  the Talmud  sufficiently tes- It  was  not  unexampled   to  have  female              </w:t>
        <w:br/>
        <w:t xml:space="preserve">     tify.   This  hearing  is entirely  distinct  porters among   the Jews.   Sce Acts xii.                </w:t>
        <w:br/>
        <w:t xml:space="preserve">     from  that  in the  other Gospels,   There,             17.] See  the  whole  subject  of              </w:t>
        <w:br/>
        <w:t xml:space="preserve">                                                    Peter’s denials discussed in notes on Matt.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