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632                                  ST.   JOHN.                                     XX.            </w:t>
        <w:br/>
        <w:t xml:space="preserve">                                                                                                            </w:t>
        <w:br/>
        <w:t xml:space="preserve">                        11 But    Mary     stood   without     at  the   sepulehre    weeping:              </w:t>
        <w:br/>
        <w:t xml:space="preserve">                     and  as  she  wept,  she  stooped    down   and   looked   into  the  sepul-           </w:t>
        <w:br/>
        <w:t xml:space="preserve">                     chre,     and   1 seeth  two    angels   in  white    sitting,  the  one   at          </w:t>
        <w:br/>
        <w:t xml:space="preserve">                     the   head,   and   the   other    at  the   feet,  where    the   body    of          </w:t>
        <w:br/>
        <w:t xml:space="preserve">                                                                                                            </w:t>
        <w:br/>
        <w:t xml:space="preserve">                     Jesus   had   lain.    33 And    they   say   unto    her,  Woman,      why            </w:t>
        <w:br/>
        <w:t xml:space="preserve">                     weepest    thou?      She    saith   unto   them,    Because    they    have           </w:t>
        <w:br/>
        <w:t xml:space="preserve">                     taken    away    my    Lord,   and   I   know    not   where    they    have           </w:t>
        <w:br/>
        <w:t xml:space="preserve">                     laid  him.     1  [™  And]    when    she  had    thus   said,  she  turned            </w:t>
        <w:br/>
        <w:t xml:space="preserve">                                                                                                            </w:t>
        <w:br/>
        <w:t xml:space="preserve">                     herself  back,   and   ! saw  Jesus   standing,    and   * knew    not  that           </w:t>
        <w:br/>
        <w:t xml:space="preserve">         eck xxl &amp;                           15 Jesus    saith   unto    her,   Woman,       why            </w:t>
        <w:br/>
        <w:t xml:space="preserve">                     it  was     Jesus.                                                                     </w:t>
        <w:br/>
        <w:t xml:space="preserve">                     weepest    thou?    whom     seekest   thou?      She,   supposing     ® Aim           </w:t>
        <w:br/>
        <w:t xml:space="preserve">                     to be  the   gardener,    saith  unto   him,   Sir,  if thou   have    borne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 pender, beholdeth.                                           1  omit.                   </w:t>
        <w:br/>
        <w:t xml:space="preserve">                                         2 render,  that  it was.                                           </w:t>
        <w:br/>
        <w:t xml:space="preserve">                                                                                                            </w:t>
        <w:br/>
        <w:t xml:space="preserve">         a new  ray of the risen Sun  of Righteous-    forth and  weep  again, or  further to seek          </w:t>
        <w:br/>
        <w:t xml:space="preserve">        ness.”        10. went   away   again   unto   her  Lord.   Chrysostom’s   reason  is very          </w:t>
        <w:br/>
        <w:t xml:space="preserve">         their own   home]  St. Luke,  xxiii. 12, has  beautiful, but   perhaps  hardly   probable,         </w:t>
        <w:br/>
        <w:t xml:space="preserve">         the very  same   expression;  see there  in   from  the fact that Mary  on turning  round          </w:t>
        <w:br/>
        <w:t xml:space="preserve">         margin.   This  is remarkable,  as  he evi-   did not recognize our Lord:   “It  seems  to         </w:t>
        <w:br/>
        <w:t xml:space="preserve">         dently has  a fragment   of the same   inci-  me  that while she was  saying these words,          </w:t>
        <w:br/>
        <w:t xml:space="preserve">         dent.       11.] She  had_come  with  them,   the  sudden  appearance   of Christ  behind          </w:t>
        <w:br/>
        <w:t xml:space="preserve">         but more  slowly.      12.] From  what  has   her struck the angels, who  saw their Lord,          </w:t>
        <w:br/>
        <w:t xml:space="preserve">         been said above, my readers will not expect   with   amazement:   and   that they  imme-           </w:t>
        <w:br/>
        <w:t xml:space="preserve">         me to compare   the angelic appearances  in   diately shewed,  both by  their posture and          </w:t>
        <w:br/>
        <w:t xml:space="preserve">         the four  Gospels.   What   wonder,  if the   by  their look, that  they  saw  the  Lord:          </w:t>
        <w:br/>
        <w:t xml:space="preserve">         heavenly  hosts  were  variously and  often   and  this caused  Mary  to turn  round  and          </w:t>
        <w:br/>
        <w:t xml:space="preserve">         visible on   this great   day,  when   ‘the   look  behind  her.”    We  need  not  surely         </w:t>
        <w:br/>
        <w:t xml:space="preserve">         morning  stars sang  together,  and all the   enquire  too  minutely,  why   she  did  not         </w:t>
        <w:br/>
        <w:t xml:space="preserve">         sons  of  God  shouted   for joy??    What    know   Him.   The  fact may  be  psychologi-         </w:t>
        <w:br/>
        <w:t xml:space="preserve">         can be  more  accurate  in detail than this   cally accounted   for—she   did not  expect          </w:t>
        <w:br/>
        <w:t xml:space="preserve">         description of the vision of Mary?   Every    Him   to be  there, and was wholly  preoccu-         </w:t>
        <w:br/>
        <w:t xml:space="preserve">         word was  no doubt  carefully related to the  pied with  other  thoughts:  or, as Driiseke         </w:t>
        <w:br/>
        <w:t xml:space="preserve">         Apostle, and  as carefully recorded.   And    says, ‘Her   tears wove  a veil, which  con-         </w:t>
        <w:br/>
        <w:t xml:space="preserve">         all is significant: they are  in white, be-   cealed  Him   who  stood before  her.   The          </w:t>
        <w:br/>
        <w:t xml:space="preserve">         cause from  the  world  of light: they  sit,  secking  after the  Dead  prevents  us from          </w:t>
        <w:br/>
        <w:t xml:space="preserve">         as not defending,  but peacefully watching    seeing  the Living.’         15.] The  same          </w:t>
        <w:br/>
        <w:t xml:space="preserve">         the Body:   at the Head   and  the Feet, for  kind  of repetition by the Lord of what  the         </w:t>
        <w:br/>
        <w:t xml:space="preserve">         the Body   of the Lord   was from  head  to   angel  had  before  said is found  in Matt.          </w:t>
        <w:br/>
        <w:t xml:space="preserve">         foot in the  charge  of His  Father  and  of  xxviii. 7—10.      It is idle to enquire why         </w:t>
        <w:br/>
        <w:t xml:space="preserve">         His servants.        13.]  Here  again  the   she thought  Him   to be the gardener:  but          </w:t>
        <w:br/>
        <w:t xml:space="preserve">         finest psychological  truth  underlies  the   I  may  once  for all observe that we  must          </w:t>
        <w:br/>
        <w:t xml:space="preserve">         narrative.  The  other  women   (Mark,  ver.  believe the clothing  of His risen Body   to         </w:t>
        <w:br/>
        <w:t xml:space="preserve">         5. Luke,  ver. 5) were afraid at the vision   have  been  that which   He  pleased  to as-         </w:t>
        <w:br/>
        <w:t xml:space="preserve">         but now  Mery,  having but  one thought  or   sume;   not  earthly clothing, but  perhaps          </w:t>
        <w:br/>
        <w:t xml:space="preserve">         desire, to recover  the  lost Body   of her   some  semblance   of it.  Certainly, in this         </w:t>
        <w:br/>
        <w:t xml:space="preserve">         Lord, feels   no fear.         The   angels   ease, He  was   clothed ;—or   she must   at         </w:t>
        <w:br/>
        <w:t xml:space="preserve">         doubtless are proceeding  further to assure   once  have recognized Him.   But  see on the         </w:t>
        <w:br/>
        <w:t xml:space="preserve">         her as  they did  the women   before :—but    words  “she  turned herself”  below.                 </w:t>
        <w:br/>
        <w:t xml:space="preserve">         this is broken off by the appearance of the   Sir] The  Greck  word  rendered both “ Sir”          </w:t>
        <w:br/>
        <w:t xml:space="preserve">         Lord  Himself, or perhaps  by Mary’s  turn-   and  “ Lord”  is one and the same  through-          </w:t>
        <w:br/>
        <w:t xml:space="preserve">         ing away.         14.] she  turned  herself   out  the New   Test.   We   can  only judge          </w:t>
        <w:br/>
        <w:t xml:space="preserve">         back—having    her  attention attracted  by   from  the circumstances  in each case, which         </w:t>
        <w:br/>
        <w:t xml:space="preserve">         consciousness of  some  one  being  present   it represents. Here  there can be no doubt,          </w:t>
        <w:br/>
        <w:t xml:space="preserve">         near her—not   perhaps  by the approach   of  secing that she did not recognize her Lord,          </w:t>
        <w:br/>
        <w:t xml:space="preserve">         Jesus.  Or  it might  be with  intent to go   that it is merely the appellation of courtesy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