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8—8.                                                                                  647            </w:t>
        <w:br/>
        <w:t xml:space="preserve">                                                                                                            </w:t>
        <w:br/>
        <w:t xml:space="preserve">       kingdom     to  Israel?     7 @ Aud    he  said   unto   them,   'It  is  not  Dataset               </w:t>
        <w:br/>
        <w:t xml:space="preserve">       for you   to  know    the  times   or  the  seasons,   which    the  Father    wa                    </w:t>
        <w:br/>
        <w:t xml:space="preserve">                                                    8mf   But   ye  shall   receive  Mike   air             </w:t>
        <w:br/>
        <w:t xml:space="preserve">       hath er, "&amp;  in   his  own the ° power. Ghost  is  come   upon   you:                                </w:t>
        <w:br/>
        <w:t xml:space="preserve">                         witnesses    unto   me   both    in Jerusalem,     and   in o 377% xxiv.           </w:t>
        <w:br/>
        <w:t xml:space="preserve">                                                                                and  oe   Sin               </w:t>
        <w:br/>
        <w:t xml:space="preserve">       ° ye shall  be  »                                                                     ver.           </w:t>
        <w:br/>
        <w:t xml:space="preserve">          © render, But.                                                               3  dies,             </w:t>
        <w:br/>
        <w:t xml:space="preserve">                                                                                                            </w:t>
        <w:br/>
        <w:t xml:space="preserve">          €  render, authority,      é   is  not the  same  word   as that rendered  power     in           </w:t>
        <w:br/>
        <w:t xml:space="preserve">      ag   next verse.                                                                                      </w:t>
        <w:br/>
        <w:t xml:space="preserve">          f render, Howbeit.                                                                                </w:t>
        <w:br/>
        <w:t xml:space="preserve">          &amp; render, by   the  Holy    Ghost    coming    upon   you.                                        </w:t>
        <w:br/>
        <w:t xml:space="preserve">          } better literally, my  witnesses.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“assembling”    of yer. 4.       Lord, wilt    interpretation of  the  two  passages,  but            </w:t>
        <w:br/>
        <w:t xml:space="preserve">      thon  restore] literally,     thou restore ?  one  beyond  our power  to resolve, how  far,           </w:t>
        <w:br/>
        <w:t xml:space="preserve">      ‘The stress of the question is in the words,   among  the things  not yet  put  under  His            </w:t>
        <w:br/>
        <w:t xml:space="preserve">      which  in the original are prefixed for em-    feet, may be this very thing,    knowledge             </w:t>
        <w:br/>
        <w:t xml:space="preserve">      phasis, at this time.   That  the Kingdom      of that day  and  howr.—Bengel    attempts             </w:t>
        <w:br/>
        <w:t xml:space="preserve">      was, in some sense, and at some  time, to be   to evade  the generality  of the  assertion            </w:t>
        <w:br/>
        <w:t xml:space="preserve">      restored to Israel, was plain; nor does the    It is not for youto know....      “It  was             </w:t>
        <w:br/>
        <w:t xml:space="preserve">      Lord  deny  this implication (see on ver. 8).       et for the  Apostles to  know  these,”            </w:t>
        <w:br/>
        <w:t xml:space="preserve">      Their fault was, a too curious enqniry on a             “but  they  were  afterwards  sig-            </w:t>
        <w:br/>
        <w:t xml:space="preserve">      point reserved among   the  secrets of God.                              ”’ But  signified            </w:t>
        <w:br/>
        <w:t xml:space="preserve">      Lightfoot’s  idea, that the  disciples won-                            idual, or portion of           </w:t>
        <w:br/>
        <w:t xml:space="preserve">      dered  at the  Kingdom    being: about to be  the  Church,  Than ever  read  plainly these            </w:t>
        <w:br/>
        <w:t xml:space="preserve">      restored to  the ungrateful  Jews,  at  this  times or  seasons in that mysterious book  ?            </w:t>
        <w:br/>
        <w:t xml:space="preserve">      time, now  that they had crucified Him, &amp;c.,  —There    is truth  in Olshansen’s  remark,             </w:t>
        <w:br/>
        <w:t xml:space="preserve">      would  make our Lond’s answer  irrelevant.—   that the  Apostles were to be  less prophets            </w:t>
        <w:br/>
        <w:t xml:space="preserve">      See  Micah  iv. 8.—Meyer    would  refer at,  of the future, than  witnesses of the past ;            </w:t>
        <w:br/>
        <w:t xml:space="preserve">      or in this time, to the interval designated   but  we must  not limit the word you  to the            </w:t>
        <w:br/>
        <w:t xml:space="preserve">      hy  ‘not  many  days  hence,” “ during  this  Apostles,  nor  forget that  the knowledge              </w:t>
        <w:br/>
        <w:t xml:space="preserve">      time ;” “wilt  thou, during  this time,  re-  of times  and seasons has  very seldom been             </w:t>
        <w:br/>
        <w:t xml:space="preserve">      store?”   But this does not seem natural. T   imparted   by  prophecy,   which  generally             </w:t>
        <w:br/>
        <w:t xml:space="preserve">      should rather understand  it, at    present,  has  formed  a testimony   to this very fact,           </w:t>
        <w:br/>
        <w:t xml:space="preserve">      period,—now.    The present tense, dost thou  that God  has them   in His  foreknowledge,             </w:t>
        <w:br/>
        <w:t xml:space="preserve">      restore (see above), is often used in speak-  and, while  He  announces  the events, con-             </w:t>
        <w:br/>
        <w:t xml:space="preserve">      ing with  reference to matters of prophecy,   ceals  for the most  part  in obscurity the             </w:t>
        <w:br/>
        <w:t xml:space="preserve">      importing  fixed determination.    So  that                times  or seasons] ‘The two do             </w:t>
        <w:br/>
        <w:t xml:space="preserve">      we  must   not understand   it, “ Art  thou           nify the same  thing:  times  being:            </w:t>
        <w:br/>
        <w:t xml:space="preserve">      restoring ?”  bnt  “wilt,”  or  “dost  thou   the    wider term, applicable to any kind of            </w:t>
        <w:br/>
        <w:t xml:space="preserve">      restore ?””      7.) This  is a general  re-  portion  or  point of  duration, whereas  a             </w:t>
        <w:br/>
        <w:t xml:space="preserve">      proof and  assertion, spoken with reference    season is always  a definite, limited space            </w:t>
        <w:br/>
        <w:t xml:space="preserve">      to men,   as forbidden  to search curiously   of time, and involves the idea of transitori-           </w:t>
        <w:br/>
        <w:t xml:space="preserve">      into a  point which   Omniscience   has  re-  ness.          | “As   the  best  means   of            </w:t>
        <w:br/>
        <w:t xml:space="preserve">      served—the   times and seasons of the future  bridling their curiosity,      recalls them             </w:t>
        <w:br/>
        <w:t xml:space="preserve">      divine  dealings.   But   it is remarkable    both  to God’s  promise  and  to  His  com-             </w:t>
        <w:br/>
        <w:t xml:space="preserve">      that  not “ God,”  but  the Father  is here   mand.”    Calvin.        Howbeit    “marks              </w:t>
        <w:br/>
        <w:t xml:space="preserve">      used;  and  this cannot  fail to remind  us   the  contrast between   that which  did  be-            </w:t>
        <w:br/>
        <w:t xml:space="preserve">      of that  saying  (Mark  sii, 32),  “But   of  long to the disciples and that      did not:            </w:t>
        <w:br/>
        <w:t xml:space="preserve">      that  day or  hour knoweth   none,  no  not   as  also between  that which was  to happen             </w:t>
        <w:br/>
        <w:t xml:space="preserve">      an angel in heaven,  (so in   oldest MSS.,)   at that time,  and that which  was reserved             </w:t>
        <w:br/>
        <w:t xml:space="preserve">      nor  even  the Son, but  the  Father.”    It  for the futnre.”’? Bengel.         ye  shall            </w:t>
        <w:br/>
        <w:t xml:space="preserve">      may  be  observed  however,  that the  same   receive   power]   that  power,  especially,            </w:t>
        <w:br/>
        <w:t xml:space="preserve">      assertion is not made here:  only the times   spoken  of ch. iv. 33, connected with  their            </w:t>
        <w:br/>
        <w:t xml:space="preserve">      and  seasons said to be in the power  of the  office of witnessing  to  the resnrrection ;            </w:t>
        <w:br/>
        <w:t xml:space="preserve">      Almighty   Father, Who   ordereth all things   but also all other spiritual power.    See.            </w:t>
        <w:br/>
        <w:t xml:space="preserve">      “ aecording   to the counsel of  His  will?    Luke  xxiv. 49.       ye  shall be my wit-             </w:t>
        <w:br/>
        <w:t xml:space="preserve">      The   Knowledge   of the  Son is not here in   nesses] So  they say of themselves,  ch. vs            </w:t>
        <w:br/>
        <w:t xml:space="preserve">      qnestion, only that of  the disciples. It is   32,  «We are His witnesses of these things.”           </w:t>
        <w:br/>
        <w:t xml:space="preserve">      an  enyniry intimately connected   with  the   This was the peculiar work of the Apostles.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