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650                                   THE     ACTS.                                     ie           </w:t>
        <w:br/>
        <w:t xml:space="preserve">                                                                                                            </w:t>
        <w:br/>
        <w:t xml:space="preserve">       eLuke xxii,  PHeation,    with   ‘the   women,    and   Mary     the  mother   of  Jesus,            </w:t>
        <w:br/>
        <w:t xml:space="preserve">                                                                                                            </w:t>
        <w:br/>
        <w:t xml:space="preserve">         49,55:     and   [P with]   “his   brethren.                                                       </w:t>
        <w:br/>
        <w:t xml:space="preserve">       dl Matt.  65.   15 And   in  those   days   Peter   stood  up   in  the  midst    of   the           </w:t>
        <w:br/>
        <w:t xml:space="preserve">                                                                                                            </w:t>
        <w:br/>
        <w:t xml:space="preserve">       e Rev. iii.  4 disciples,  and   said,  (the  number     ¢ of  names     together    were            </w:t>
        <w:br/>
        <w:t xml:space="preserve">                    about    an  hundred     and   twenty,)    16  * Men   and   brethren,   this           </w:t>
        <w:br/>
        <w:t xml:space="preserve">       Ps. xli.  'S scripture   must    necds   have    been   fulfilled,    which    the  Holy             </w:t>
        <w:br/>
        <w:t xml:space="preserve">                    Ghost    by    the  mouth      of  David     spake    before   concerning               </w:t>
        <w:br/>
        <w:t xml:space="preserve">                    Judas,      which  was   guide   to  them    that  took   Jesus.                        </w:t>
        <w:br/>
        <w:t xml:space="preserve">                  . "he    was   numbered       with    us,  and    had   obtained     tyart For            </w:t>
        <w:br/>
        <w:t xml:space="preserve">                                          18k Now      this  man   purchased      a  field  with            </w:t>
        <w:br/>
        <w:t xml:space="preserve">                                                                                                            </w:t>
        <w:br/>
        <w:t xml:space="preserve">                  - ithis  ministry.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 omit,                                        4 read,  brethren.                                </w:t>
        <w:br/>
        <w:t xml:space="preserve">           ¥ Jeter  render,  for  perspicuity’s  sake, simply,   Brethren.       The   original is          </w:t>
        <w:br/>
        <w:t xml:space="preserve">        “Men   [who are]  brethren.”                                                                        </w:t>
        <w:br/>
        <w:t xml:space="preserve">           8 render, Because.                                                                               </w:t>
        <w:br/>
        <w:t xml:space="preserve">           t better literally, the lot.   The  word  is the same  as that so rendered  in ver, 26.          </w:t>
        <w:br/>
        <w:t xml:space="preserve">                                                                                                            </w:t>
        <w:br/>
        <w:t xml:space="preserve">       note.     14. with  the  women]    viz. those  would   hardly  he  used except  where  the           </w:t>
        <w:br/>
        <w:t xml:space="preserve">       spoken  of  by St. Luke  himself, Luke  viii.  number   is small. See Rev.  iii. and  note.          </w:t>
        <w:br/>
        <w:t xml:space="preserve">       2,  8,—where,    besides  those  named,   he              an  hundred   and  twenty]    De           </w:t>
        <w:br/>
        <w:t xml:space="preserve">       mentions   many   others.  Some   have  pro-   Wette  asks, ‘ where were the 500  brethren           </w:t>
        <w:br/>
        <w:t xml:space="preserve">       posed  to  render  the phrase   “with  their   of 1 Cor. xv. 6?’   We  surely may  answer,           </w:t>
        <w:br/>
        <w:t xml:space="preserve">              :? but many  of these were  certainly   ‘not  in  Jerusalem.’        16.] We   may            </w:t>
        <w:br/>
        <w:t xml:space="preserve">       not  wives of the Apostles ; and  that those   enquire,  by  what   change   in mind   and           </w:t>
        <w:br/>
        <w:t xml:space="preserve">       women    who  were  ‘last at the  Cross and    power  Peter was able, before the descent of'         </w:t>
        <w:br/>
        <w:t xml:space="preserve">       earliest at the tomb’  should not have been    the Spirit, thus authoritatively to speak of          </w:t>
        <w:br/>
        <w:t xml:space="preserve">       assembled  with  the company   now,  is very   Scripture and  the  divine purposes?    The           </w:t>
        <w:br/>
        <w:t xml:space="preserve">       improbable.        and   Mary   the mother     answer  will be found in the peculiar gift of         </w:t>
        <w:br/>
        <w:t xml:space="preserve">       of Jesus]  The  and   gives eminence to one    the Spirit to the Apostles, John xx. 21, 23 ;         </w:t>
        <w:br/>
        <w:t xml:space="preserve">       among   those  previously mentioned.   This    where  see  note. —  The  pre-emineney    of          </w:t>
        <w:br/>
        <w:t xml:space="preserve">       is the last mention   of her  in  the N.  T.   Peter  here is‘ the commeneement     of the.          </w:t>
        <w:br/>
        <w:t xml:space="preserve">       The  traditions, which  descrive her  as (1)   fulfilment of Matt.  xvi. 18,  19 (see note           </w:t>
        <w:br/>
        <w:t xml:space="preserve">       dying  at the age  of fifty-nine, in    fifth  there).           17.]  Because  gives  the           </w:t>
        <w:br/>
        <w:t xml:space="preserve">       year  of Claudius, or (2) accompanying   St.   reason of the  previous  assertion, viz.              </w:t>
        <w:br/>
        <w:t xml:space="preserve">       John  to  Ephesus, and  being  buried there,   Judas  held, and  had  betrayed, that place           </w:t>
        <w:br/>
        <w:t xml:space="preserve">       are untrustworthy.    Other  aceounts, with    of high trust of which the prophecy  spoke.           </w:t>
        <w:br/>
        <w:t xml:space="preserve">       the  authorities, may  be  seen in  Butler’s   ‘Thus it has reference to the  substance of           </w:t>
        <w:br/>
        <w:t xml:space="preserve">       Lives of the Saints, Ang. 15.   The fable of   the prophecy, already in Peter’s mind,  and           </w:t>
        <w:br/>
        <w:t xml:space="preserve">       the Assumption   has no foundation   even in   serves to explain  the words  “his  habita-           </w:t>
        <w:br/>
        <w:t xml:space="preserve">       tradition.        and  his  brethren]  This    tion,” and “his  bishoprick,”  which  oceur           </w:t>
        <w:br/>
        <w:t xml:space="preserve">       clearly shews, as does John vii. 5 eémpared    in the  prophecy.       had   obtained  the           </w:t>
        <w:br/>
        <w:t xml:space="preserve">       with  vi. 67, 70, that none of the brethren    lot] not literally, but inasmuch as the Jot           </w:t>
        <w:br/>
        <w:t xml:space="preserve">       of our  Lord   were  of the number   of  the   of every man  is regarded as being cast and           </w:t>
        <w:br/>
        <w:t xml:space="preserve">       Twelve.   When    they  were  converted,  is  appointed   by  God.        18.] This  verse           </w:t>
        <w:br/>
        <w:t xml:space="preserve">       quite  uncertain.  See   the whole   subject   cannot  be  regarded  as  inserted  by  St.           </w:t>
        <w:br/>
        <w:t xml:space="preserve">       discussed  in note on Matt. xiii. 55, and in  Luke;    for, 1. the place  of its insertion           </w:t>
        <w:br/>
        <w:t xml:space="preserve">       the Introduction  to the Epistle of James.     would  be most  unnatural  for an historical          </w:t>
        <w:br/>
        <w:t xml:space="preserve">         15—£6.]     Exrction     oF  A  TWELFTIE     notice: 2. the form  of its introduction in           </w:t>
        <w:br/>
        <w:t xml:space="preserve">       APOSTLE    10  FILL  THE  ROOM   OF  JUDAS     the original forbids the supposition: 3. the          </w:t>
        <w:br/>
        <w:t xml:space="preserve">       Iscariot.        15. in those days]  In the    whole style of the verse is rhetorical, and           </w:t>
        <w:br/>
        <w:t xml:space="preserve">       days between  the Ascension and  Pentecost :  not  narrative, e.g. “this man,”   “the  re-           </w:t>
        <w:br/>
        <w:t xml:space="preserve">       during  which it appears that the number  of  ward   of iniquity.’—The    statement,  that           </w:t>
        <w:br/>
        <w:t xml:space="preserve">       the  assembly  had increased, not  probably   he  ought  a field, does not appear to agree           </w:t>
        <w:br/>
        <w:t xml:space="preserve">       by fresh conversions, but by the  gathering   with  the  account   in Matt.  xxvii, 6—8;             </w:t>
        <w:br/>
        <w:t xml:space="preserve">       yound  the Apostles of those who   had pre+   nor,  consistently with  common    honesty,            </w:t>
        <w:br/>
        <w:t xml:space="preserve">       viously been diseiples.      the number  of   can  they  be  reeonciled, unless  we knew             </w:t>
        <w:br/>
        <w:t xml:space="preserve">       games]   that is, of persons: but the  term   more  of the facts than we do.   If we com: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