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652                                  THE     ACTS.                                      IIs         </w:t>
        <w:br/>
        <w:t xml:space="preserve">                                                                                                            </w:t>
        <w:br/>
        <w:t xml:space="preserve">                    insomuch       as  that    field  is  called   in  their   proper    tongue             </w:t>
        <w:br/>
        <w:t xml:space="preserve">                     Aceldama,     that   is to  say,  The    field  of  blood.     20 Por   it is          </w:t>
        <w:br/>
        <w:t xml:space="preserve">                     written    in   the   book    of  Psalms,     ™ Let   his   habitation    be           </w:t>
        <w:br/>
        <w:t xml:space="preserve">        m Ps. Ixix,  desolate,    and    let   no    man     dwell    therein:     and,     " His           </w:t>
        <w:br/>
        <w:t xml:space="preserve">        n Ps,  8.    v bishoprick    let  another    take.                                                  </w:t>
        <w:br/>
        <w:t xml:space="preserve">                                                              21 Wherefore       of  these   men            </w:t>
        <w:br/>
        <w:t xml:space="preserve">                                                                                                            </w:t>
        <w:br/>
        <w:t xml:space="preserve">                     which   have   companied      with   us  all  the  time    that  the   Lord            </w:t>
        <w:br/>
        <w:t xml:space="preserve">         Mark i...   Jésus   went    in  and   out   among     us,  ®  ° beginning     from   the           </w:t>
        <w:br/>
        <w:t xml:space="preserve">        pver. 9.     baptism     of  John,   unto   that   same    day   that   ? he  was  taken            </w:t>
        <w:br/>
        <w:t xml:space="preserve">                     up  from   us,  must   one   * de  ordained    %to  be a  witness   with   us          </w:t>
        <w:br/>
        <w:t xml:space="preserve">        q John xv.                                23 And     they   appointed      two,   Joseph            </w:t>
        <w:br/>
        <w:t xml:space="preserve">          yer.8. ch, of  his  resurrection.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V render, office.        X  the original has merely,  become     a witness.                  </w:t>
        <w:br/>
        <w:t xml:space="preserve">        that  actually used  by the  speaker.   The    there one adversary  is even more pointedly          </w:t>
        <w:br/>
        <w:t xml:space="preserve">        words  and idioms  of a mother  tongue  con-   marked  out.   See also Ps. lv.     bishop-          </w:t>
        <w:br/>
        <w:t xml:space="preserve">        tain  allusions and  national   peculiarities  rick] not  necessarily  such,  in  technical         </w:t>
        <w:br/>
        <w:t xml:space="preserve">        which  never could have  been  in the  mind    aceuraey:   the   word   may   signify  any          </w:t>
        <w:br/>
        <w:t xml:space="preserve">        of one  speaking  in a  different language ;   overseership, office, or charge.  But, con-          </w:t>
        <w:br/>
        <w:t xml:space="preserve">        but  the ear  tolerates these, or              sidering  the  usage  of the  word  and  its         </w:t>
        <w:br/>
        <w:t xml:space="preserve">        rates them,  if critically                     cognates, in this  and  the following books          </w:t>
        <w:br/>
        <w:t xml:space="preserve">        was  known...    al See Luke  xxiv. 18.        of the N. T., and in the chnreh, I regard it         </w:t>
        <w:br/>
        <w:t xml:space="preserve">        The  field of field   In Matt. is   xxvii. to  as best  to keep   every where   the  literal        </w:t>
        <w:br/>
        <w:t xml:space="preserve">        the fuct of its having been bought  with the   rendering, leaving  each passage  to explain         </w:t>
        <w:br/>
        <w:t xml:space="preserve">       i price of blood : here, to the fact of Judas   itself.       21.) Wherefore,  since all this        </w:t>
        <w:br/>
        <w:t xml:space="preserve">        having  there met with  @ signal and bloody    has happened   to Judas, and  since it is the        </w:t>
        <w:br/>
        <w:t xml:space="preserve">        death,   On  the whole,  I believe the result  divine will that  another  should  take the          </w:t>
        <w:br/>
        <w:t xml:space="preserve">        to which  I haye above inclined will  found    eharge  which was  his.       all the time]          </w:t>
        <w:br/>
        <w:t xml:space="preserve">        the best to suit the phanomena   of the two    This definition of the  necessary qualifica-         </w:t>
        <w:br/>
        <w:t xml:space="preserve">        passages,—viz.   that, with  regard  to  the   tion of an  apostle exactly agrees with our          </w:t>
        <w:br/>
        <w:t xml:space="preserve">        purchase   of the field, the  more  circum-    Lord’s  saying  in John  xv. 27:  “ Aud  ye          </w:t>
        <w:br/>
        <w:t xml:space="preserve">        stantial  account   in  Matthew    is to  be   also are  witnesses, because  ye have  been          </w:t>
        <w:br/>
        <w:t xml:space="preserve">        adopted ; with regard to the death of Judas,   with  me from  the beginning.”   See  Intro-         </w:t>
        <w:br/>
        <w:t xml:space="preserve">        the more  cireumstantial  aceount  of Luke.    duction, ch. i., §  paragraph  5.      22.)          </w:t>
        <w:br/>
        <w:t xml:space="preserve">        The  clue which joins these has been  lost to  the  baptism   of John  is mentioned   as  a         </w:t>
        <w:br/>
        <w:t xml:space="preserve">        us:  and  in this, only those   will    any    well-known   date, including of  course the          </w:t>
        <w:br/>
        <w:t xml:space="preserve">        stumbling-bloek,  whose faith in the veracity  opening  event  of our Lord’s ministry, His          </w:t>
        <w:br/>
        <w:t xml:space="preserve">        of  the  Evangelists  is very weak   indeed.   own  baptism   by John.   That   Joln  econ-         </w:t>
        <w:br/>
        <w:t xml:space="preserve">               The   field originally belonged to  a.  tinued to baptize  for some time after thut,         </w:t>
        <w:br/>
        <w:t xml:space="preserve">        potter, and  was  probably  a piece of  land   can be  no possible objection to the  assign-        </w:t>
        <w:br/>
        <w:t xml:space="preserve">        which  had been  exhausted of       ay fit     ment  of ‘ John’s baptism’ generally, as the         </w:t>
        <w:br/>
        <w:t xml:space="preserve">        his purposes, and  so was  useless.  Jerome    date of the eommencement    of the apostolic         </w:t>
        <w:br/>
        <w:t xml:space="preserve">        relates that it was still      on the South    testimony.   We  may  notice, that from this         </w:t>
        <w:br/>
        <w:t xml:space="preserve">        side of  Meunt  Sion,  in which  neighbour-    point, the baptism  of John,  the testimony          </w:t>
        <w:br/>
        <w:t xml:space="preserve">        hood  there is even now a bed of white clay.   of  the  Evangelists  themselves   in  their         </w:t>
        <w:br/>
        <w:t xml:space="preserve">               20.] For, the  connexion  being,  ‘all  Gospels  properly begins, Matt. iii. 1,              </w:t>
        <w:br/>
        <w:t xml:space="preserve">        this happened  and became   known,’ &amp;e., ‘in   i. 1, Luke iii,  John  i. 6.      @ witness          </w:t>
        <w:br/>
        <w:t xml:space="preserve">        accordance   with  the prophecy”   &amp;e.   Ps.   ....  of his resurrection]  This  one event          </w:t>
        <w:br/>
        <w:t xml:space="preserve">        Ixix. is eminently   a  Messianic  psahn,—     was  the passage-point  between  the Lord's          </w:t>
        <w:br/>
        <w:t xml:space="preserve">        spoken  in the first place of David and  his   life of humiliation and His life of glory,—          </w:t>
        <w:br/>
        <w:t xml:space="preserve">        kingdom   and its enemies, and so, according   the completion  of His  work  below and  he-         </w:t>
        <w:br/>
        <w:t xml:space="preserve">        to  the nniversal canon  of  Old Testament     ginning of  His work  above.  And  to ‘ give         </w:t>
        <w:br/>
        <w:t xml:space="preserve">        interpretation, of Him  in whom   that king-   witness  with  power’  of the  Resurrection          </w:t>
        <w:br/>
        <w:t xml:space="preserve">        dom   found its true fulfilment, and of  His   (ch. iv. 33), would be to discourse of it as         </w:t>
        <w:br/>
        <w:t xml:space="preserve">        enemies.   And   Judas  being  the first and   being all this: in order to which, the whole         </w:t>
        <w:br/>
        <w:t xml:space="preserve">        most  notable  of these, the Apostle applies   ministry of Jesus must  be within the  cycle         </w:t>
        <w:br/>
        <w:t xml:space="preserve">        eminently  to him  the words  which   in the   of the Apostle’s experience.—It  is remark-          </w:t>
        <w:br/>
        <w:t xml:space="preserve">        Psalm  are spoken  in the plural of all such   able that Peter here  lays down  experience          </w:t>
        <w:br/>
        <w:t xml:space="preserve">        enemies,   The  same is true of Ps. cix.,      of matters  of fact, not  eminence  in  any          </w:t>
        <w:br/>
        <w:t xml:space="preserve">                                                       subjective grace  or  quality, as the  con-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