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654                                  THE     ACTS.                                    IH.         </w:t>
        <w:br/>
        <w:t xml:space="preserve">                                                                                                            </w:t>
        <w:br/>
        <w:t xml:space="preserve">                      their   lots  ; and   the   lot  fell  upon    Matthias;      and    he  was,         </w:t>
        <w:br/>
        <w:t xml:space="preserve">                      numbered        with   the  eleven   apostles.                                        </w:t>
        <w:br/>
        <w:t xml:space="preserve">          8 Lev.   15.   II.   1 And   4 when    * the  day   of  Pentecost     was   fully  come,          </w:t>
        <w:br/>
        <w:t xml:space="preserve">           Deut. xvi.                                                                                       </w:t>
        <w:br/>
        <w:t xml:space="preserve">           ch. xx.                                                                                          </w:t>
        <w:br/>
        <w:t xml:space="preserve">                © literally, voted   in  amongst.                                                           </w:t>
        <w:br/>
        <w:t xml:space="preserve">                4  titeratly, while  the  day   of  Pentecost    was   being   fulfilled.                   </w:t>
        <w:br/>
        <w:t xml:space="preserve">                                                                                                            </w:t>
        <w:br/>
        <w:t xml:space="preserve">          I think these words may  be interpreted two   this. — Stier  was   disposed   to  question        </w:t>
        <w:br/>
        <w:t xml:space="preserve">          ways:   1. that  Judas   deserted  this our    whether  this step  of electing  a  twelfth        </w:t>
        <w:br/>
        <w:t xml:space="preserve">          place, our office and ministry, to go to his  Apostle  was   altogether        to the then        </w:t>
        <w:br/>
        <w:t xml:space="preserve">          own  place, that part which  he had  chosen   waiting      position  Church,  and whether         </w:t>
        <w:br/>
        <w:t xml:space="preserve">          for himself, viz.    office and character of   Paul was not  in reality the twelfth,              </w:t>
        <w:br/>
        <w:t xml:space="preserve">          a traitor and enemy  of God;  2. reg:         by  the  Lord Himself.   But   I do not  see        </w:t>
        <w:br/>
        <w:t xml:space="preserve">          the former word  place as being  selected to  that  any  of his  seven queries  touch  the        </w:t>
        <w:br/>
        <w:t xml:space="preserve">          correspond to the more  proper and dreadful   matter.   We   i      the precedent,  ot! all       </w:t>
        <w:br/>
        <w:t xml:space="preserve">          use of the word  here, that Judas  deserted   others most  applicable, of the twelve tribes,      </w:t>
        <w:br/>
        <w:t xml:space="preserve">          his appointed place, here among  us, that he  to  shew  that  the  number,   though   ever        </w:t>
        <w:br/>
        <w:t xml:space="preserve">          might  go to his own  appointed  pluce else-  nominally  kept,  was really excceded.  And         </w:t>
        <w:br/>
        <w:t xml:space="preserve">          where, viz. among  the dead in the place of   this incident would not oceupy  a prominent         </w:t>
        <w:br/>
        <w:t xml:space="preserve">          torment.   Of  these two  interpretations, I  place in a book where  St. Paul himself  has        </w:t>
        <w:br/>
        <w:t xml:space="preserve">          very much   prefer  the second,  on  all ae-  so  conspicuous  a part, unless  it were  by        </w:t>
        <w:br/>
        <w:t xml:space="preserve">          counts;  as being  more  according   to the   himself  considered  as being  what  it pro-        </w:t>
        <w:br/>
        <w:t xml:space="preserve">          likely usage of the word, and as more befit-  fessed to be, the  filling up of the vacant         </w:t>
        <w:br/>
        <w:t xml:space="preserve">          ting the  solemnity of such  a prayer.   At   Apostleship.                                        </w:t>
        <w:br/>
        <w:t xml:space="preserve">          the same  time, no absolute sentence is pro-     Cuar.  I]. 1—4.]   Tue  Ovrrovnrine   oF         </w:t>
        <w:br/>
        <w:t xml:space="preserve">          nonneed  on the traitor, but that dark sur-   ne   Hoty   Sprit   ON THE  DISCIPLES.              </w:t>
        <w:br/>
        <w:t xml:space="preserve">          mise expressed by the phrase his own place,   1.) while  the day  of Pentecost was  being         </w:t>
        <w:br/>
        <w:t xml:space="preserve">          which  none  ean  help feeling with  regard   fulfilled: “during   the  progress  of  that        </w:t>
        <w:br/>
        <w:t xml:space="preserve">          tohim.    To understand   “he”   of Judas’s   particular  day :” necessitated by the pres.        </w:t>
        <w:br/>
        <w:t xml:space="preserve">          suecessor,—that  he (the new Apostle) might   tense.   In sense, it amounts  to ‘when  the        </w:t>
        <w:br/>
        <w:t xml:space="preserve">          enter on his own place  of dignity destined   day  of Pentecost  was fully come,  as A.V.         </w:t>
        <w:br/>
        <w:t xml:space="preserve">         Sor  him by God, (1) is contrary to the form            the day  of Pentecost] The fiftieth        </w:t>
        <w:br/>
        <w:t xml:space="preserve">          of the sentence  in the original ; (2) is in- day  (inclusive) atter   sixteenth of.              </w:t>
        <w:br/>
        <w:t xml:space="preserve">          consistent with  the words, which   are un-   the second  day of the Passover (Levi               </w:t>
        <w:br/>
        <w:t xml:space="preserve">          exampled  in  this sense; (3) would  divest   16),—called  in Exodus  xxiii.    ‘the feast        </w:t>
        <w:br/>
        <w:t xml:space="preserve">          a sentence, evidently solemn and  pregnant,   of  harvest,—in   Deut.  xvi. ‘Yo, ‘the             </w:t>
        <w:br/>
        <w:t xml:space="preserve">          of all point and meaning,  and  reduce it to  of weeks  ’—one   of the three great  feasts,       </w:t>
        <w:br/>
        <w:t xml:space="preserve">          a mere tautology.   It appears to have been   when   all the males were required to appear        </w:t>
        <w:br/>
        <w:t xml:space="preserve">          very early  understood  as above;  for Cle-   at Jerusalem,  Deut. xvi. 16.  At this time,        </w:t>
        <w:br/>
        <w:t xml:space="preserve">          ment  of Rome  says of Peter, “ Thus having   it  was  simply  regarded  as  the  feast of        </w:t>
        <w:br/>
        <w:t xml:space="preserve">          borne a martyr’s testimony,  he went  to his  harvest:   among   the  later Jews,  it was         </w:t>
        <w:br/>
        <w:t xml:space="preserve">          appointed  place of  glory,” an  expression   considered  as the anniversary of the giving        </w:t>
        <w:br/>
        <w:t xml:space="preserve">          evidently borrowed  from our  text.  Light-   of the law from  Sinai.  This inference was         </w:t>
        <w:br/>
        <w:t xml:space="preserve">          foot quotes  from   a Rabbinical  work   on   apparently  grounded   on  a comparison   of        </w:t>
        <w:br/>
        <w:t xml:space="preserve">          Numb.   xxv.  25,  “Balaam     went  to  his  Exod,  xii. 2 and   xix. 1.   Josephus  and         </w:t>
        <w:br/>
        <w:t xml:space="preserve">          own place,”  i.e. “to hell.”       26. they   Philo  know  nothing  of it, and it is   the        </w:t>
        <w:br/>
        <w:t xml:space="preserve">          cast lots for them]   These  lots were pro-   best very uncertain.   Chrysostom’s  reason         </w:t>
        <w:br/>
        <w:t xml:space="preserve">          bably tablets, with the names   of the per-   for the  event  happening   when   it did is        </w:t>
        <w:br/>
        <w:t xml:space="preserve">          sons written  on  them,  and  shaken   in a   probably  the  true  one:  “It   was fitting        </w:t>
        <w:br/>
        <w:t xml:space="preserve">          vessel, or in the lap of a robe (Prov.  xvi.  that  this should  take place on  the reeur-        </w:t>
        <w:br/>
        <w:t xml:space="preserve">          33); he  whose  lot first leaped out  beiug   rence  of a feast: that  they who  had been         </w:t>
        <w:br/>
        <w:t xml:space="preserve">          the person designated.        was  voted in   present  at the  cross of Christ might   see        </w:t>
        <w:br/>
        <w:t xml:space="preserve">          amongst   the  eleven  apostles]  The    Jot  this also.”  The  question, ow what  day  of        </w:t>
        <w:br/>
        <w:t xml:space="preserve">          being  regarded  as the  divine choice, the   the week  this day of Pentecost was, is beset       </w:t>
        <w:br/>
        <w:t xml:space="preserve">          suffrages of the asseinbly     unanimously    with  the difficulties         the  question        </w:t>
        <w:br/>
        <w:t xml:space="preserve">          given  (not in form,  but  by  cheerful ac-   of our Lord’s  last passover;  see notes  on        </w:t>
        <w:br/>
        <w:t xml:space="preserve">          quiescence) to the candidate  thus  chosen,   Matt.  xxvi.  17,  and  John  xviii. 28.  It        </w:t>
        <w:br/>
        <w:t xml:space="preserve">          and  he      ‘voted  in’? among  the eleven   appears  probable  however   that it was  on        </w:t>
        <w:br/>
        <w:t xml:space="preserve">          Apostles,  i.e.  a twelfth.  That St. Luke    the  Sabbath,  —i.e.   if we  reckon   from         </w:t>
        <w:br/>
        <w:t xml:space="preserve">          does not absolutely say so, aud never after-  Saturday,   the  16th  of Nisan,   Wiescler         </w:t>
        <w:br/>
        <w:t xml:space="preserve">          wards  speaks  of  the ¢welve  Apustles,  is  supposes  that the Western   Chureh  altered.       </w:t>
        <w:br/>
        <w:t xml:space="preserve">          surely no safe ground   en which  to  doubt   the celebration of it to the first    of the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