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THK     ACTS.                                    657               </w:t>
        <w:br/>
        <w:t xml:space="preserve">     5—9.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devout    men,     out  of   every    nation   under     heaven,      6 Now                            </w:t>
        <w:br/>
        <w:t xml:space="preserve">     8 when   this  was   noised  abroad,    the  multitude     came   together,                            </w:t>
        <w:br/>
        <w:t xml:space="preserve">     and   were   confounded,     beeause     that  every   man     heard   them                            </w:t>
        <w:br/>
        <w:t xml:space="preserve">    b  syeak   in hisown     language.      7 And   they   were   44 a//amazed                              </w:t>
        <w:br/>
        <w:t xml:space="preserve">     and  marvelled,     saying    »4 one  to  another,   Behold,    are  not   all                         </w:t>
        <w:br/>
        <w:t xml:space="preserve">     these  which    speak   ‘ Galileans?        § And    how   hear   we   every  ten.i.n.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man     in    our    own      tongue,     wherein      we    were     born?                            </w:t>
        <w:br/>
        <w:t xml:space="preserve">     9 Parthians,    and   Medes,    and    Elamites,    and   the   dwellers   in                          </w:t>
        <w:br/>
        <w:t xml:space="preserve">                                                                                                            </w:t>
        <w:br/>
        <w:t xml:space="preserve">           &amp; render,  when    this  sound    (Viterally, voice) took   place.                               </w:t>
        <w:br/>
        <w:t xml:space="preserve">           h render,  speaking.                                    omit.                                    </w:t>
        <w:br/>
        <w:t xml:space="preserve">                                                                                                            </w:t>
        <w:br/>
        <w:t xml:space="preserve">     Holy Spirit : see above.     5.] De  Wette    So  that we may  safely decide for  former               </w:t>
        <w:br/>
        <w:t xml:space="preserve">     maintains    that    dwellers at  Jerusalem   reference.  The noise of the rushing mighty              </w:t>
        <w:br/>
        <w:t xml:space="preserve">    cannot  have  been  persons  sojourning  for   wind  was heard  over all the                            </w:t>
        <w:br/>
        <w:t xml:space="preserve">    the  sake of the  feast, but residents : but   probably  over all Jerusalem.      the mul-              </w:t>
        <w:br/>
        <w:t xml:space="preserve">    see above  on ver.1.   I see no objection to   titude]  including the seofters of    18, as             </w:t>
        <w:br/>
        <w:t xml:space="preserve">    ineluding  both residents and sojourners  in   well as the pious strangers: but these latter            </w:t>
        <w:br/>
        <w:t xml:space="preserve">    the  term, which   only specifies their then   only are  here regarded  in the  deseription             </w:t>
        <w:br/>
        <w:t xml:space="preserve">    residence.      devout   men]  Not  in refer-  that they were  confounded,  and that every              </w:t>
        <w:br/>
        <w:t xml:space="preserve">    ence  to their having come  up  to the feast,  man  heard  &amp;e.   On these latter words, see             </w:t>
        <w:br/>
        <w:t xml:space="preserve">    nor  to their dwelling from religious          above  on  ver. 4,   Each  one  heard them               </w:t>
        <w:br/>
        <w:t xml:space="preserve">    at Jerusalem,  but  stated  as imparting   a   speaking—i.e.    either  various   disciples             </w:t>
        <w:br/>
        <w:t xml:space="preserve">    character   and  interest to  what   follows.  speaking  various tongues, each in some one              </w:t>
        <w:br/>
        <w:t xml:space="preserve">    They   were  not  merely  vain  and  curious   only:  or the same  persons   speaking  now              </w:t>
        <w:br/>
        <w:t xml:space="preserve">    listeners, but  men   of piety  and  weight.   one, now  another, tongue.   The  former  is             </w:t>
        <w:br/>
        <w:t xml:space="preserve">            out of every  nation under  heaven]    more  probable, although the latter seems to             </w:t>
        <w:br/>
        <w:t xml:space="preserve">    Not  perhaps  used so much   hyperbolically,   agree with  some  expressions in 1 Cor. xiv.,            </w:t>
        <w:br/>
        <w:t xml:space="preserve">    as with reference to the signifieance of the   e.g. ver. 18.       were  confounded]   The              </w:t>
        <w:br/>
        <w:t xml:space="preserve">    whole  event.   As  they were  samples each    same  word,  both  in the LXX   and  in our              </w:t>
        <w:br/>
        <w:t xml:space="preserve">    of  their different people,  so  collectively  English  version, is     in Gen. xi. 9.                  </w:t>
        <w:br/>
        <w:t xml:space="preserve">    they  represented  all the  nations  of  the   7.) They  were not, literally,   Galileans ;             </w:t>
        <w:br/>
        <w:t xml:space="preserve">    world,  who should  hear afterwards in their   but  certainly the  greater  part  were  so,             </w:t>
        <w:br/>
        <w:t xml:space="preserve">    own   tongues the wonderful  works  of God.    and  all the Apostles and  leading persons,              </w:t>
        <w:br/>
        <w:t xml:space="preserve">            6.)  Whatever  this sound  (literally, who  wonld   probably   be  the  prominent.              </w:t>
        <w:br/>
        <w:t xml:space="preserve">    voice) may  mean,  one thing  is clear,—that   speakers.     8—11.]   As regards the cata-              </w:t>
        <w:br/>
        <w:t xml:space="preserve">    it cannot mean,  ‘ this rumour’ (‘when  this   logue here given,—of  course it cannot: have             </w:t>
        <w:br/>
        <w:t xml:space="preserve">    was  noised abroad,   A. V.):  which  would    been thus delivered as part  of a speech by              </w:t>
        <w:br/>
        <w:t xml:space="preserve">    be unexampled.     We  have then  to choose    any hearer  on the oceasion, but is inserted             </w:t>
        <w:br/>
        <w:t xml:space="preserve">    between   two  things  to which   the  word    into a speech expressing the  general sense              </w:t>
        <w:br/>
        <w:t xml:space="preserve">    voice,  or sound,   might   refer    :—(1)     of what  was  said, and  put, according  to              </w:t>
        <w:br/>
        <w:t xml:space="preserve">    “sound   as of  a mighty  rushing wind”   of   the usage of all narrative, into the mouths              </w:t>
        <w:br/>
        <w:t xml:space="preserve">    ver. 2, which  would   hardly be  used of  a   of all.  The   words  in  our own   tongue               </w:t>
        <w:br/>
        <w:t xml:space="preserve">    speaking  which   was still goizy  on  when    (literally,        wherein   we  were  born              </w:t>
        <w:br/>
        <w:t xml:space="preserve">    the  multitude   assembled;—and     (2)  the   are very decisive  as to the nature  of the              </w:t>
        <w:br/>
        <w:t xml:space="preserve">    speaking  with  tongues of ver. 4.  To  this   miracle.  The  hearers could not  have thus              </w:t>
        <w:br/>
        <w:t xml:space="preserve">    reference, besides the objection just stated,  spoken, had they been  spiritually uplifted              </w:t>
        <w:br/>
        <w:t xml:space="preserve">    there is also another, that the voices of  a   into the comprehension    of some   ecstatic             </w:t>
        <w:br/>
        <w:t xml:space="preserve">    number   of men, especially when  diverse as   language  spoken  by  the diseiples.  They               </w:t>
        <w:br/>
        <w:t xml:space="preserve">    in this ease, would not be indicated by the    were  uot spiritually aeted  on at all, but              </w:t>
        <w:br/>
        <w:t xml:space="preserve">    singular  number,   voice, but  by   voices:   spoke the matter  of fact : they were  sur-              </w:t>
        <w:br/>
        <w:t xml:space="preserve">    comp.  St. Luke’s  own   usage, even  when     prised at each reeognizing, so far from his              </w:t>
        <w:br/>
        <w:t xml:space="preserve">    the  voices cried out the same thing,  Luke    country, and  in the mouths   of Galileans,              </w:t>
        <w:br/>
        <w:t xml:space="preserve">    xxiii. 23, “They   were  instant with  loud    his own native tongue.       9. Parthians]               </w:t>
        <w:br/>
        <w:t xml:space="preserve">    voices, requiring  that he  might   be  cru-   The  catalogue proceeds  from  the N. E. to              </w:t>
        <w:br/>
        <w:t xml:space="preserve">    ecified. And the voices of them  and  of the   the W.   and  S.    Mede  notices, that  it              </w:t>
        <w:br/>
        <w:t xml:space="preserve">    chief priests  prevailed.”  And   when   he    follows the order  of the three  great dis-              </w:t>
        <w:br/>
        <w:t xml:space="preserve">    uses the  singular, he explains it, as in ch.      ions of the  Jews,  the Chaldean,   As-              </w:t>
        <w:br/>
        <w:t xml:space="preserve">    xix. 34, “ All     one voice . . .    out.”          , and Egyptian.       Medes}  Media,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