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8—17.                               THE      ACTS.                                   669                </w:t>
        <w:br/>
        <w:t xml:space="preserve">                                                                                                            </w:t>
        <w:br/>
        <w:t xml:space="preserve">    fathers,    ['¥  hath]    glorified    his   W  Son   Jesus;     whom      Ye  1 obn wu.                </w:t>
        <w:br/>
        <w:t xml:space="preserve">    ™ delivered    up,  and   "denied    him    in  the  presence     of  Pilate,   xii,                    </w:t>
        <w:br/>
        <w:t xml:space="preserve">    when    he  was   determined      to  let  him   go.    But       ye  denied  a Bhatt sau               </w:t>
        <w:br/>
        <w:t xml:space="preserve">                                                                                   m Matt.                  </w:t>
        <w:br/>
        <w:t xml:space="preserve">    °the    Holy   One   Pand    the   Just,  and   desired    a  murderer     to                           </w:t>
        <w:br/>
        <w:t xml:space="preserve">    be   granted     unto    you;       and    killed   the   Prince    of   life,                          </w:t>
        <w:br/>
        <w:t xml:space="preserve">    whom       God   [¥  hath]   raised   from   the   dead;    * * whereof    we                           </w:t>
        <w:br/>
        <w:t xml:space="preserve">                          %sAnd        his  name     through      faith   in  his   }                       </w:t>
        <w:br/>
        <w:t xml:space="preserve">    are   witnesses.                                                                                        </w:t>
        <w:br/>
        <w:t xml:space="preserve">                                                                                    Luke i.                 </w:t>
        <w:br/>
        <w:t xml:space="preserve">    know:     yea,   the  faith  which   is  by  him   2 ath   given   him   this"                          </w:t>
        <w:br/>
        <w:t xml:space="preserve">    perfect   soundness     in  the  presence    of  you   all.                       eb.                   </w:t>
        <w:br/>
        <w:t xml:space="preserve">    brethren,    I  wot   that   ‘through     ignorance     ye   did And  as now,  Fehei                    </w:t>
        <w:br/>
        <w:t xml:space="preserve">                                          t Luke xxiii. John xvi.3.  xifi.27. Cor.    1 Tim. 13.            </w:t>
        <w:br/>
        <w:t xml:space="preserve">                      ch, iv. xiv. W render,  Servant.                                                      </w:t>
        <w:br/>
        <w:t xml:space="preserve">           V omit.                           Y render,  behold.                                             </w:t>
        <w:br/>
        <w:t xml:space="preserve">    whom    :  sce note, ch, ti. 32,                                     = more  probably,  of              </w:t>
        <w:br/>
        <w:t xml:space="preserve">                                                                             2 render,  gave.               </w:t>
        <w:br/>
        <w:t xml:space="preserve">    period   of  time.”  Bengel.   “See,”   says   in his name,  though   grammatically  justi-             </w:t>
        <w:br/>
        <w:t xml:space="preserve">    Chrysostom,   “how  he is always connecting    fied, seems against the connexion with  the              </w:t>
        <w:br/>
        <w:t xml:space="preserve">    God  with  their ancestors, that he may  not   Apostle’s profession, “ whereof we are  wit-             </w:t>
        <w:br/>
        <w:t xml:space="preserve">    seem  to be  introducing  any new  doctrine.   nesses,” just before.  It is evident to my               </w:t>
        <w:br/>
        <w:t xml:space="preserve">     Before (ch.  ii.)   bronght  in  the patri-   mind,  that  the faith  in His  name,  here              </w:t>
        <w:br/>
        <w:t xml:space="preserve">    arch  David, and  now  he  introduces Abra-    spoken  of, is the faith of these witnesses              </w:t>
        <w:br/>
        <w:t xml:space="preserve">     ham.”      glorified] Not,  as A. V., ‘hath   themselves.  His name  (the efficient canse),            </w:t>
        <w:br/>
        <w:t xml:space="preserve">    glorified,” implying,  by  thus   honouring    by means   of, or on account  of (our) faith             </w:t>
        <w:br/>
        <w:t xml:space="preserve">     His  name:   it is the historie past tense,   in his name  (the medium),   &amp;c.       yea,              </w:t>
        <w:br/>
        <w:t xml:space="preserve">     glorified, viz. by His  exaltation through    the  faith which   is [wrought]   by him—                </w:t>
        <w:br/>
        <w:t xml:space="preserve">     death—see   John  xii. 23; xvii. 10.          not ‘faith ¢  Tim  ;’ which  is an inadinis-             </w:t>
        <w:br/>
        <w:t xml:space="preserve">     Not  ‘His Son,  but His  Servant:  servant,   sible rendering.  Peter’s own  words (1 Pet.             </w:t>
        <w:br/>
        <w:t xml:space="preserve">     however, in that distinctand Messianic sense  i.21) are remarkably  parallel with, and the             </w:t>
        <w:br/>
        <w:t xml:space="preserve">     which  the  same  expression  bears in  Isa.  best interpreters of, this            “who               </w:t>
        <w:br/>
        <w:t xml:space="preserve">     xl.—Ixvi.   The above  meaning   is adopted   by Him  do  believe in God that raised Him               </w:t>
        <w:br/>
        <w:t xml:space="preserve">     by all the best modern Commentators.          up froin the dead  and gave  Him  glory, so              </w:t>
        <w:br/>
        <w:t xml:space="preserve">     in  the  presence  of Pilate,  or, perhaps,   that  your  faith  and  hope  are  in  God.              </w:t>
        <w:br/>
        <w:t xml:space="preserve">     to the face of Pilate.       when   he was    Some  of the Commentators    are anxions  to             </w:t>
        <w:br/>
        <w:t xml:space="preserve">     determined  to let him go:  sce Luke  xxiii.  bring  in the faith of the lame man himself              </w:t>
        <w:br/>
        <w:t xml:space="preserve">     20;  John  xix. 4, 12.        14, the Holy    in this verse.   Certainly  it is according              </w:t>
        <w:br/>
        <w:t xml:space="preserve">     One and  the  Just} Not  only in the higher   to analogy  to  suppose  that  ke had  such              </w:t>
        <w:br/>
        <w:t xml:space="preserve">     and  divine  sense present  to  St. Peter’s   Jaith, from and after the words of Peter:—               </w:t>
        <w:br/>
        <w:t xml:space="preserve">     inind, but also by Pilate’s    verdict, and   but, as certainly, there is xo allusion to it            </w:t>
        <w:br/>
        <w:t xml:space="preserve">     the  testimony  of  the  Jews’  consciences.  in  this verse, and  the  thread of  Peter’s             </w:t>
        <w:br/>
        <w:t xml:space="preserve">     ‘The sentence   is fnll of antitheses:  the   diseourse  would  be  broken  by  any  snch,             </w:t>
        <w:br/>
        <w:t xml:space="preserve">     “Holy   One  and  the Just”  contrasts with    It is the firm belicf in His name   on  the             </w:t>
        <w:br/>
        <w:t xml:space="preserve">     the  moral  impurity  of “a   murderer,”—     part  of us  His  witnesses, of which  he is             </w:t>
        <w:br/>
        <w:t xml:space="preserve">     “the  Prince of life,” with the destruction    here speaking, as the medinm  whereby  His              </w:t>
        <w:br/>
        <w:t xml:space="preserve">     of life implied iu “ murderer,”—while   “ye    name  (the Power   of the great  dignity to             </w:t>
        <w:br/>
        <w:t xml:space="preserve">     killed” again  stands in  remarkable  oppo-    which He  has been exalted, the authorship              </w:t>
        <w:br/>
        <w:t xml:space="preserve">     sition to “éhe  Prince  of life”?  This last  of life) had in this case worked.       17.J             </w:t>
        <w:br/>
        <w:t xml:space="preserve">     title given to our Lord implics, as the Vul-  now,   introducing   a  new  consideration:              </w:t>
        <w:br/>
        <w:t xml:space="preserve">     gate renders it, “the Author  of  life.”—It   see  2 Thess.  ii. 6. Here   it softens  the             </w:t>
        <w:br/>
        <w:t xml:space="preserve">     is possible, that  the  words  “ Prince   of   severer charge  of      14:  sometimes   it             </w:t>
        <w:br/>
        <w:t xml:space="preserve">     life” may  contain an  allusion to the great  intensifies, as ch.     6;  1Joln  ii. 28 :—             </w:t>
        <w:br/>
        <w:t xml:space="preserve">     iniracle which  was  the  immediate   cause    especially with “behold,”  ch, xiii.     xx.            </w:t>
        <w:br/>
        <w:t xml:space="preserve">     of the  enmity  of  their rulers  to Je        22.  No  meaning   such  as ‘ow   that  the             </w:t>
        <w:br/>
        <w:t xml:space="preserve">      Lut of course St. Peter had  a higher vie     real Messiahship  of  Him   whom   ye have              </w:t>
        <w:br/>
        <w:t xml:space="preserve">     in  the title than merely  this.       16.]    slain is come to light’ (Meyer)  is admis-              </w:t>
        <w:br/>
        <w:t xml:space="preserve">     The  A.  V. is right;  through,  or  better,   sible.      brethren,  still softening  his             </w:t>
        <w:br/>
        <w:t xml:space="preserve">     on  account  of, faith in his  name.    ‘The   tone, and reminding  them  of their oneness             </w:t>
        <w:br/>
        <w:t xml:space="preserve">     meaning,  for the sake of (i. of awakening     of blood and  covenant  with  the  speaker.             </w:t>
        <w:br/>
        <w:t xml:space="preserve">     in you, and  in the lame man  himself) faith          through  ignorance]   ‘Tere need  Le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