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14—81.                              THE      ACTS.                                   675              </w:t>
        <w:br/>
        <w:t xml:space="preserve">                                                                                                            </w:t>
        <w:br/>
        <w:t xml:space="preserve">      their  voice   to  God   with   one  accord,   and   said,  4 Lord,   " thou   2 Kings xix.           </w:t>
        <w:br/>
        <w:t xml:space="preserve">      art  God,    which    hast  made    heaven,    and   eouth,   and   the  sea,                         </w:t>
        <w:br/>
        <w:t xml:space="preserve">      and    all  that   in  them     is:  *®who     by   the   mouth    of  ° thy                          </w:t>
        <w:br/>
        <w:t xml:space="preserve">      servant   David    hast   f said,  * Why    did  the   heathen    rage,  and   x?s.1i.1.              </w:t>
        <w:br/>
        <w:t xml:space="preserve">      the   people    imagine     vain    things?        °6The    kings    of   the                         </w:t>
        <w:br/>
        <w:t xml:space="preserve">      earth    stood   up,   and    the   rulers    were    gathered     together                           </w:t>
        <w:br/>
        <w:t xml:space="preserve">      against     the  Lord,    and    against    his  Christ.     27 For   ¥ of  a¥¥att.x¥i.3.             </w:t>
        <w:br/>
        <w:t xml:space="preserve">      tr sh    against    * thy   holy  ‘8 child   Jesus,   *whom       thou  hast   stuei's.               </w:t>
        <w:br/>
        <w:t xml:space="preserve">      anointed,     both   Herod,     and   Pontius     Pilate,   with  the  Gen-    *sonn 5:38             </w:t>
        <w:br/>
        <w:t xml:space="preserve">      tiles,  and   the   people    of   Israel,   were    4 gathered     together,                         </w:t>
        <w:br/>
        <w:t xml:space="preserve">      28&gt;  for  to  do   whatsoever      thy   hand   and   thy  counsel    deter-   beh.tiass              </w:t>
        <w:br/>
        <w:t xml:space="preserve">      mined    before   to be  done.     29 And     now,   Lord,    behold    their                         </w:t>
        <w:br/>
        <w:t xml:space="preserve">      threatenings:      and   grant   unto   thy   iservants,    © that  with   all ever.                  </w:t>
        <w:br/>
        <w:t xml:space="preserve">      boldness      they   may     speak     thy   word,      °° by    stretching     3!                    </w:t>
        <w:br/>
        <w:t xml:space="preserve">      forth   thine    hand    to  heal,   and     that   signs    and   wonders      xi                    </w:t>
        <w:br/>
        <w:t xml:space="preserve">      may    be  done   ° by  the  name    of ‘ thy  holy   &amp; child  Jesus.                                 </w:t>
        <w:br/>
        <w:t xml:space="preserve">         81 And     when    they   had   prayed,     &amp; the   place   was   shaken   tv   oe                 </w:t>
        <w:br/>
        <w:t xml:space="preserve">      where    they    were   assembled      together;     and    they   were    all   28   7               </w:t>
        <w:br/>
        <w:t xml:space="preserve">      filled  with  the   Holy    Ghost,    "and    they   spake    the   word   of  nver.20.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d   This is not  “ Kyrie,” the  usual  word  for   Lord,   as  in  verses 26,  29,  but            </w:t>
        <w:br/>
        <w:t xml:space="preserve">       “Despota,”  signifying  Master.                                                                      </w:t>
        <w:br/>
        <w:t xml:space="preserve">         © read,  our  father   David    thy  servant.                                                      </w:t>
        <w:br/>
        <w:t xml:space="preserve">         f read,  said  by  the  Holy    Spirit.                                                            </w:t>
        <w:br/>
        <w:t xml:space="preserve">          h read, gathered     together   in  this  city.           &amp;  render, Servant.                     </w:t>
        <w:br/>
        <w:t xml:space="preserve">         i  This is  the word   “doulois,”    signifying  bondservants,      not  as  in  verses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27, 30.                                                                                               </w:t>
        <w:br/>
        <w:t xml:space="preserve">      the Apostles were  present on this occasion.   “child,” but Servant,  as before, ch. iii.             </w:t>
        <w:br/>
        <w:t xml:space="preserve">              24.  they lifted up  their voice  to   Jesus, the Servant of Jehovah,  is the anti-           </w:t>
        <w:br/>
        <w:t xml:space="preserve">      God  with  one accord]  i.e. not, as Meyer     type and  completion  of David,  and: of all           </w:t>
        <w:br/>
        <w:t xml:space="preserve">      supposes, literally all         together  in   other servants of the  Lord:  what  is said            </w:t>
        <w:br/>
        <w:t xml:space="preserve">      a  known   formula  of  prayer, but  led by    of them  only partially and hyperbolically,            </w:t>
        <w:br/>
        <w:t xml:space="preserve">      some   one, and  all assenting;  not “their    is said literally   entirely of Him.                   </w:t>
        <w:br/>
        <w:t xml:space="preserve">      voices,” but their voice: see note on ch. ii.  28.)  There  is an ellipsis in the thought             </w:t>
        <w:br/>
        <w:t xml:space="preserve">      6.      thou art God, which  hast made]   1t.  between  the verb   to do,  and  its object            </w:t>
        <w:br/>
        <w:t xml:space="preserve">      is an acknowledgment    that it    the same    whatsoever,  &amp;c. : “to do [as they thought,            </w:t>
        <w:br/>
        <w:t xml:space="preserve">       God, who  was now  doing these things, that   their own counsel;  but really] whatsoever             </w:t>
        <w:br/>
        <w:t xml:space="preserve">      had  beforetime prophesied  them  of Christ.   Thy hand  and  Thy counsel determined.”                </w:t>
        <w:br/>
        <w:t xml:space="preserve">              27.]  The  for implies an  acknow-     thy hand  and  thy  counsel]  thy hand  in-            </w:t>
        <w:br/>
        <w:t xml:space="preserve">      ledgment  of  the truth of God   in the ful-   dicates the Power, thy counsel the Wisdom              </w:t>
        <w:br/>
        <w:t xml:space="preserve">       filment of the  prophecy:    Thou  art  the   ot God.   The  Wisdom   decreed, the Hand              </w:t>
        <w:br/>
        <w:t xml:space="preserve">       God  who  hast, &amp;c., for these events have   performed.         31.]  As  the  first out-            </w:t>
        <w:br/>
        <w:t xml:space="preserve">      happened   accordingly.      The  clause, in   ponring of  the Spirit, so this special one            </w:t>
        <w:br/>
        <w:t xml:space="preserve">       this city, which  has been  excluded  from    in answer  to prayer,  was  testified by an            </w:t>
        <w:br/>
        <w:t xml:space="preserve">      the  text on  account  of its  apparent  re-   outward  and visible sign: but  not  by the            </w:t>
        <w:br/>
        <w:t xml:space="preserve">      dundance,   answers  to the  clause “ on his   same  sign,—for that. first baptism  by the            </w:t>
        <w:br/>
        <w:t xml:space="preserve">      holy  hill of Zion,’   Ps.  ii,    See  also   Holy  Ghost,  the great  fulfilment of  the            </w:t>
        <w:br/>
        <w:t xml:space="preserve">       Matt  xxiii. 37; Luke  xiii.     The  parts   promise, was  not to  be repeated.   It was            </w:t>
        <w:br/>
        <w:t xml:space="preserve">      of this verse correspond accurately to those   on every ground   probable that  the token             </w:t>
        <w:br/>
        <w:t xml:space="preserve">      of the prophecy  just quoted.       The  ap-   of the especial presence  of God  would  be            </w:t>
        <w:br/>
        <w:t xml:space="preserve">      pellation  here  given  to our Lord   is not   some phenomenon     which would  be  recog: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