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THE      ACTS.                        IV.  32—37.              </w:t>
        <w:br/>
        <w:t xml:space="preserve">                                                                                                            </w:t>
        <w:br/>
        <w:t xml:space="preserve">                     God    with    boldness.     32.And     the   multitude     of  them    that           </w:t>
        <w:br/>
        <w:t xml:space="preserve">                     believed     ‘were    of   one   heart    and   of  one   soul:                        </w:t>
        <w:br/>
        <w:t xml:space="preserve">                     said   any    of   them    that   ought     of  the    things    which     he          </w:t>
        <w:br/>
        <w:t xml:space="preserve">                   * possessed    was   his own;     but   they   had   all  things    common.              </w:t>
        <w:br/>
        <w:t xml:space="preserve">                     83 And    with    1 great   power   gave   the   apostles   ™  ¥ witness   of          </w:t>
        <w:br/>
        <w:t xml:space="preserve">                     the   resurrection    of  the   Lord    Jesus:    and   ® great  grace   was           </w:t>
        <w:br/>
        <w:t xml:space="preserve">                                             341 Neither     was    there   any   among     them            </w:t>
        <w:br/>
        <w:t xml:space="preserve">         nich. 47.   that  lacked   :  °for   as  many     as  were   possessors    of  lands   or          </w:t>
        <w:br/>
        <w:t xml:space="preserve">                                                                                                            </w:t>
        <w:br/>
        <w:t xml:space="preserve">                     upon    them    all.                                                                   </w:t>
        <w:br/>
        <w:t xml:space="preserve">         och. ii.43.                                                                                        </w:t>
        <w:br/>
        <w:t xml:space="preserve">                     houses    sold   them,    and   brought     the   prices   of   the   things           </w:t>
        <w:br/>
        <w:t xml:space="preserve">                                                                                                            </w:t>
        <w:br/>
        <w:t xml:space="preserve">         pver.   ch. that   were   sold,   35 P and   laid   them    down     at  the   apostles’           </w:t>
        <w:br/>
        <w:t xml:space="preserve">          v.26       feet;    4and   distribution     was   made    unto   every   man    accord-           </w:t>
        <w:br/>
        <w:t xml:space="preserve">         eh, fi.     ing   as  he  had    need.     36 And    Joses,   who    by   the   apostles           </w:t>
        <w:br/>
        <w:t xml:space="preserve">          vil,                                                                                              </w:t>
        <w:br/>
        <w:t xml:space="preserve">                     was   surnamed     Barnabas,      (which    is, being   interpreted,     The           </w:t>
        <w:br/>
        <w:t xml:space="preserve">                     son   of   ™consolation,)       a  Levite,    and   of   the   country     of          </w:t>
        <w:br/>
        <w:t xml:space="preserve">                                                                                                            </w:t>
        <w:br/>
        <w:t xml:space="preserve">            &amp; vender,  their  witness.                               1  vender, For   neither.              </w:t>
        <w:br/>
        <w:t xml:space="preserve">            ™  Setter, exhortation.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nized as such  by those present.   The idea   he  had heard  and seen   ;—and it    in the         </w:t>
        <w:br/>
        <w:t xml:space="preserve">         was  not derived  from  profane  sources, as  manner   of delivering  this report that the         </w:t>
        <w:br/>
        <w:t xml:space="preserve">         scme would   have us believe, but from  the   great  power of the Spirit was shewn.   See,         </w:t>
        <w:br/>
        <w:t xml:space="preserve">            ‘iptures :   Ps     x. 8; Isa. ii.   25    on  the whole   subject, Introduction, ch. i.        </w:t>
        <w:br/>
        <w:t xml:space="preserve">              13;  Ezek.                               § iii.         great grace, i. e. from God:          </w:t>
        <w:br/>
        <w:t xml:space="preserve">         Joel fii.    Hagg.   ii                       this is better than to understand it “‘greaé         </w:t>
        <w:br/>
        <w:t xml:space="preserve">         all filled with a fresh  and  renewed  out-   favour,”  i.e. from the people, which would          </w:t>
        <w:br/>
        <w:t xml:space="preserve">         pouring.                                      hadly  be so  absolutely designated.                 </w:t>
        <w:br/>
        <w:t xml:space="preserve">           82—37.]   THE   STATE  OF  THE   CHURCH     84,] ‘For gives a proof of God’s grace work-         </w:t>
        <w:br/>
        <w:t xml:space="preserve">         AT  THIS  TIME.   This  passage  forms  the   ing  in them,  in that  they imparted  their         </w:t>
        <w:br/>
        <w:t xml:space="preserve">         conclusion of this division of the history,   goods to the poor: see especially Cor. viii.7.       </w:t>
        <w:br/>
        <w:t xml:space="preserve">         and  the  transition to  ch.  v.       32.]        the things that  were sold]  Literally,         </w:t>
        <w:br/>
        <w:t xml:space="preserve">         “Where    faith reigns, it conciliates        the things  which   were  being  sold:—the           </w:t>
        <w:br/>
        <w:t xml:space="preserve">         minds  so that all    the same  thing.  For   process  of selling, as regarded  the whole          </w:t>
        <w:br/>
        <w:t xml:space="preserve">         hence  comes  discord, because we  are  not   church, yet  going on, though  completed  in         </w:t>
        <w:br/>
        <w:t xml:space="preserve">         ruled by this      spirit of        Calvin.   individual      cases.  35. at the apostles’         </w:t>
        <w:br/>
        <w:t xml:space="preserve">              he  community   of goods,  see note at   feet]  This  expression  is to  be  literally        </w:t>
        <w:br/>
        <w:t xml:space="preserve">                45.  We   have the view there  taken   taken.   The  Apostles  probably sat upon a          </w:t>
        <w:br/>
        <w:t xml:space="preserve">         strikingly confirmed  here  by  the expres-   raised seat, on the step of which,  at their         </w:t>
        <w:br/>
        <w:t xml:space="preserve">         sions used   No  one ealled (reckoned) any    feet, the money  was laid, in token of reve-         </w:t>
        <w:br/>
        <w:t xml:space="preserve">         thing of his  goods (which  were  still “his  renee.         36.]  Barnabas,  in  Hebrew           </w:t>
        <w:br/>
        <w:t xml:space="preserve">         goods,”  not  alienated) [to be]  his own,    “‘the son  of prophecy,’—and     the  inter-         </w:t>
        <w:br/>
        <w:t xml:space="preserve">         No  one  called his  possessions his  own:    pretation has been generally made  good  by          </w:t>
        <w:br/>
        <w:t xml:space="preserve">         this shews, says Bengel,  that he  had  not   taking  the  word  rendered   by the  A. V.          </w:t>
        <w:br/>
        <w:t xml:space="preserve">         altogether in reality reuounced the posses-   « consolation,” in the sense of            +         </w:t>
        <w:br/>
        <w:t xml:space="preserve">         sion of them.       33.] The  Apostles were   see ch. xi. 23.      a Levite] The  Levites          </w:t>
        <w:br/>
        <w:t xml:space="preserve">         the  specially appointed  witnesses of  the   might  possess land  at all times within the         </w:t>
        <w:br/>
        <w:t xml:space="preserve">         Resnrrection, ch. i. 22: and this their tes-  precincts of the Levitical cities :                  </w:t>
        <w:br/>
        <w:t xml:space="preserve">         timony  they gave with  power,  i. e. with a  the     , for example, in Jer.                       </w:t>
        <w:br/>
        <w:t xml:space="preserve">         special gitt of the Holy  Spirit to enforce   the division of   kingdoms,  the priests and         </w:t>
        <w:br/>
        <w:t xml:space="preserve">         and illustrate, to persnade and dispute on,   Levites  all        to Rehoboam   in Jndah           </w:t>
        <w:br/>
        <w:t xml:space="preserve">         those facts of which  their own  experience   (and  Benjamin),  2  Chron.   xi. 13;  from          </w:t>
        <w:br/>
        <w:t xml:space="preserve">         (see ver. 20)  informed  them.    That  the   that time probably,  but certainly after the         </w:t>
        <w:br/>
        <w:t xml:space="preserve">         Spirit did not inspire them with  unbroken    captivity, when  the Mosaic division of the          </w:t>
        <w:br/>
        <w:t xml:space="preserve">         nniformity  in matters of fact, our present   land was no longer aceur                             </w:t>
        <w:br/>
        <w:t xml:space="preserve">         Gospels, the  remnants  to us  of this very   possession of land by Ler                            </w:t>
        <w:br/>
        <w:t xml:space="preserve">         testimony,  sufficiently witness. Nor  was    been  alllowed.  The   whole  subject is in-         </w:t>
        <w:br/>
        <w:t xml:space="preserve">         this neecssary:  cach  man  reported  what    yolved in some uncertainty: compare  Levit.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