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3—9,                               THE      ACTS.                                    687             </w:t>
        <w:br/>
        <w:t xml:space="preserve">                                                                                                            </w:t>
        <w:br/>
        <w:t xml:space="preserve">       ® whom    they   set  before   the  apostles:    and   * when    they    had  ken.i.2s.              </w:t>
        <w:br/>
        <w:t xml:space="preserve">                                                                                                            </w:t>
        <w:br/>
        <w:t xml:space="preserve">       prayed,    'they  laid  their  hands    on  them.      7 And    ™ the  word   !@:y74                 </w:t>
        <w:br/>
        <w:t xml:space="preserve">       of God   increased    ; and   the   number     of  the   disciples   multi-     , iT:                </w:t>
        <w:br/>
        <w:t xml:space="preserve">      plied   in Jerusalem     greatly    ; and  a  great    f company    » of  the  m=                     </w:t>
        <w:br/>
        <w:t xml:space="preserve">      priests   were   obedient    to the  faith.                                      xix.                 </w:t>
        <w:br/>
        <w:t xml:space="preserve">                                                                                     n John xii.            </w:t>
        <w:br/>
        <w:t xml:space="preserve">          8 And    Stephen,      full  of   8 faith   and    power,     did  great                          </w:t>
        <w:br/>
        <w:t xml:space="preserve">       wonders     and   miracles     among     the   people.     9h  Then    there                         </w:t>
        <w:br/>
        <w:t xml:space="preserve">                                                                                                            </w:t>
        <w:br/>
        <w:t xml:space="preserve">      arose    certain     of   the    synagogue,       which     is   called   the                         </w:t>
        <w:br/>
        <w:t xml:space="preserve">      synagogue       of  the    Libertines,     and    Cyrenians,     and   Alex-                          </w:t>
        <w:br/>
        <w:t xml:space="preserve">                                                                                                            </w:t>
        <w:br/>
        <w:t xml:space="preserve">          f render, multitude.                  8 read,  grace.              b render,  But.                </w:t>
        <w:br/>
        <w:t xml:space="preserve">                                                                                                            </w:t>
        <w:br/>
        <w:t xml:space="preserve">      not be  overlooked:  but at the  same  time    the culminating  point of popularity  of the           </w:t>
        <w:br/>
        <w:t xml:space="preserve">      we  must  be careful not to imagine that we    chureh  at Jerusalem.    As yet, all seemed            </w:t>
        <w:br/>
        <w:t xml:space="preserve">      have  here  the  institution of the  ecclesi-  going  on  prosperonsly  for the conversion            </w:t>
        <w:br/>
        <w:t xml:space="preserve">      astical  order so named.   The  distinctness   of  Israel.  ‘The multitude   honoured  the            </w:t>
        <w:br/>
        <w:t xml:space="preserve">      of the two  is stated by Chrysostom plainly,   Apostles;   the  advice  of  Gamaliel   had            </w:t>
        <w:br/>
        <w:t xml:space="preserve">      whose   opinion is that these are  not to be   moderated   the  opposition of  the Sanhe-             </w:t>
        <w:br/>
        <w:t xml:space="preserve">      confounded   with  any  ecclesiastical order,  drim:   the priests  were  gradually  being            </w:t>
        <w:br/>
        <w:t xml:space="preserve">      but  were merely  appointed for the purpose    won  over.    But  God’s  designs were  far            </w:t>
        <w:br/>
        <w:t xml:space="preserve">      thenin  hand.    So also cumenins.      But    different.  At  this period  another  great            </w:t>
        <w:br/>
        <w:t xml:space="preserve">      that  the  subsequent  office of deacon was    element  in the testimony  of the church  is           </w:t>
        <w:br/>
        <w:t xml:space="preserve">      founded   upon  this  appointment,   is very   brought  out, in the person  of Stephen,—              </w:t>
        <w:br/>
        <w:t xml:space="preserve">      probable.    The  only one  of  these seven    its protest   against  Pharisaism.     This            </w:t>
        <w:br/>
        <w:t xml:space="preserve">      who  appears  in the subsequent history (ch.   arrays against it that powerful and zealous            </w:t>
        <w:br/>
        <w:t xml:space="preserve">      xxi. 8) is called “ Philip the Evangelist,”    sect, and  henecforward   it finds  neither            </w:t>
        <w:br/>
        <w:t xml:space="preserve">      probably  from the  success granted  him  as   favour  nor tolerance  with  either of  the            </w:t>
        <w:br/>
        <w:t xml:space="preserve">      recorded  in  ch. viii. 12.  In these  early   parties among   the  Jews,  but  increasing            </w:t>
        <w:br/>
        <w:t xml:space="preserve">      days  titles sprung  out  of  realities, and   and ‘bitter enmity from them  both,                    </w:t>
        <w:br/>
        <w:t xml:space="preserve">      were  not  yet mere  hierarchical classifica-  8—Cn.     VII.   60.)  Tur    accusation,              </w:t>
        <w:br/>
        <w:t xml:space="preserve">      tions.      6.] they had, viz. the Apostles.   DEFENCE,   AND  MARTYRDOM     OF STEPHEN.              </w:t>
        <w:br/>
        <w:t xml:space="preserve">      Their  office of      themselves  to prayer           8.] This is the first        of any,            </w:t>
        <w:br/>
        <w:t xml:space="preserve">      is here specially exercised.—The  laying on    not an Apostle, working   signs   wonders.             </w:t>
        <w:br/>
        <w:t xml:space="preserve">      of  hands, the earliest mention of which  is   The  power  was  perhaps  conferred  by the            </w:t>
        <w:br/>
        <w:t xml:space="preserve">      connected  with  Blessing only  (Gen. xviii.   laying on of the Apostles’ hands;  thongh,             </w:t>
        <w:br/>
        <w:t xml:space="preserve">      14), was prescribed  to Moses  as the  form    that having   been  for a  special purpose             </w:t>
        <w:br/>
        <w:t xml:space="preserve">      of conferring office on Joshua, Num.  xxvii.   merely, and  the  working   miracles  being            </w:t>
        <w:br/>
        <w:t xml:space="preserve">      18, and  from  that time was  used  on such    a fulfihnent of the promise, Mark  xvi. 17,            </w:t>
        <w:br/>
        <w:t xml:space="preserve">      oceasions by the Jews.   From   its adoption   18, to believers, 1 should rather refer the            </w:t>
        <w:br/>
        <w:t xml:space="preserve">      by  the  Apostles,  it has  ever  been   the   power  to the eminence of  Stephen’s faith,            </w:t>
        <w:br/>
        <w:t xml:space="preserve">      practice of the Christian church in ordaiu-           full of grace, i.  divine grace (not            </w:t>
        <w:br/>
        <w:t xml:space="preserve">      ing, or setting apart her ministers. It was    ‘favour with  the people’):  the  effects of           </w:t>
        <w:br/>
        <w:t xml:space="preserve">      also  used by  the  Apostles on those  who,    which,  the miracles  were  called gifts 9             </w:t>
        <w:br/>
        <w:t xml:space="preserve">      having  been baptized, were  to be fully en-   Grace  (charismata,   from  charis, grace).            </w:t>
        <w:br/>
        <w:t xml:space="preserve">      dowed   with the  gifts of the Holy  Spirit:          9.] The  word  Libertines is rightly            </w:t>
        <w:br/>
        <w:t xml:space="preserve">      sce ch.  viii. 17; xix. 6, and  Heb.  vi. 2.   explained  by  Chrysostom   to  mean,   the            </w:t>
        <w:br/>
        <w:t xml:space="preserve">             7.) And,  i. e. on this        being   Sreedmen   of the Romans.    Philo speaks of            </w:t>
        <w:br/>
        <w:t xml:space="preserve">      completed  ; as would   be the  case, seeing   a large district   Rome  beyond  the  Tiber            </w:t>
        <w:br/>
        <w:t xml:space="preserve">      that  these seven were not  only servants of   as inhabited  by  Jews,  who  were  mostly             </w:t>
        <w:br/>
        <w:t xml:space="preserve">      tables, but men  full of the Holy Ghost and    freedmen  that had originally been brought             </w:t>
        <w:br/>
        <w:t xml:space="preserve">      of      lom + and we soon  hear of the  part.  in captivity to Italy. Tacitus relates                 </w:t>
        <w:br/>
        <w:t xml:space="preserve">      which   Stephen  bore in the  work.       a    A.D. 19, that a deerce of the senate passed,           </w:t>
        <w:br/>
        <w:t xml:space="preserve">      great multitude  of the priests |   number     to banish to Sardinia four thousand   liber-           </w:t>
        <w:br/>
        <w:t xml:space="preserve">      of priests who returned from  Babylon, Ezra    tines or freedmen, who  were  inf                      </w:t>
        <w:br/>
        <w:t xml:space="preserve">      ii. 85—39, was 4289;  and the number  would.   Jewish  and   Egyptian  superstitions,  aud            </w:t>
        <w:br/>
        <w:t xml:space="preserve">      probably  have  much  inereased  since then.   the rest were ordered either to abjure their           </w:t>
        <w:br/>
        <w:t xml:space="preserve">      No  evasion of the historian’s assertion is    religion or to  leave Italy.  In  this Jos-            </w:t>
        <w:br/>
        <w:t xml:space="preserve">      be  attempted,  as has  been  done by  some    phus agrees, relating a story as  one of is            </w:t>
        <w:br/>
        <w:t xml:space="preserve">      Commentators.—At     this time was probably    causes, in which  Ida, a  freedwoman,   wis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