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238—37.                             THE      ACTS.                                    707               </w:t>
        <w:br/>
        <w:t xml:space="preserve">                                                                                                            </w:t>
        <w:br/>
        <w:t xml:space="preserve">    30 And    Philip   ran  thither   to  him,  and   heard   him    ® read   the                           </w:t>
        <w:br/>
        <w:t xml:space="preserve">    prophet     Esaias,   and   said,   ° Understandest      thou   what    thou                            </w:t>
        <w:br/>
        <w:t xml:space="preserve">    readest   ?   31 And    he  said,  P How     can   I,  except   some    man                             </w:t>
        <w:br/>
        <w:t xml:space="preserve">    should    guide   me?      And    he   desired   Philip    that   he  would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come    up  and   sit  with   him.     8° The    place   of  the   scripture                            </w:t>
        <w:br/>
        <w:t xml:space="preserve">    which     he  read   was   this,     He   was    led  as  a  sheep    to  the zt,  17,8.                </w:t>
        <w:br/>
        <w:t xml:space="preserve">    slaughter;      and   like    a  lamb    dumb      before     his   shearer,                            </w:t>
        <w:br/>
        <w:t xml:space="preserve">    so  Yopened      he  not   his   mouth:     %%in    his   humiliation     his                           </w:t>
        <w:br/>
        <w:t xml:space="preserve">    judgment       was   taken    away:      and    who    shall   declare    his                           </w:t>
        <w:br/>
        <w:t xml:space="preserve">                                                                                                            </w:t>
        <w:br/>
        <w:t xml:space="preserve">    generation?      for  his   life  is taken    from   the   earth.    34 And                             </w:t>
        <w:br/>
        <w:t xml:space="preserve">                                                                                                            </w:t>
        <w:br/>
        <w:t xml:space="preserve">    the   eunuch      answered     Philip,    and    said,  I   pray    thee,   of                          </w:t>
        <w:br/>
        <w:t xml:space="preserve">    whom      speaketh    the   prophet    this?    of  himself,    or  of  some                            </w:t>
        <w:br/>
        <w:t xml:space="preserve">    other     man?       %5'Then     Philip    opened     his   mouth,      # and « Lute xiv.               </w:t>
        <w:br/>
        <w:t xml:space="preserve">                                                                                    27. ch.                 </w:t>
        <w:br/>
        <w:t xml:space="preserve">    began    at  the  same   scripture,    and   preached    unto   him   Jesus.    *                       </w:t>
        <w:br/>
        <w:t xml:space="preserve">    36 And     as  they    went    on   their   way,    they    came     unto    a                          </w:t>
        <w:br/>
        <w:t xml:space="preserve">    certain    water:    and    the  eunuch     said,   See,   here   is water   ;                          </w:t>
        <w:br/>
        <w:t xml:space="preserve">    &gt;what     doth    hinder    me   to be  baptized?        [87 * And    Philip   vev.x.a7.                </w:t>
        <w:br/>
        <w:t xml:space="preserve">                                                                                                            </w:t>
        <w:br/>
        <w:t xml:space="preserve">    said,  If  thou  believest  with   all thine  heart,  thou  mayest.      And                            </w:t>
        <w:br/>
        <w:t xml:space="preserve">    he  answered    and   said,  I believe   that  Jesus  Christ   is the Son   of                          </w:t>
        <w:br/>
        <w:t xml:space="preserve">                                                                                                            </w:t>
        <w:br/>
        <w:t xml:space="preserve">          ™  render, reading.                 ©  render, Yea,   but  understandest.                         </w:t>
        <w:br/>
        <w:t xml:space="preserve">           P literally, For  how   can   1.  .                                                              </w:t>
        <w:br/>
        <w:t xml:space="preserve">                                                                  @  render,  openeth.                      </w:t>
        <w:br/>
        <w:t xml:space="preserve">           T omit, with  all our most ancient  authorities.                                                 </w:t>
        <w:br/>
        <w:t xml:space="preserve">                                                                                                            </w:t>
        <w:br/>
        <w:t xml:space="preserve">    probably  ch,  xiii. 2, but certainly ch. x.   ference in the words  some   other man,  to              </w:t>
        <w:br/>
        <w:t xml:space="preserve">    19;   xvi. 6, 7.   Chrysostom   understands    Christ.    86. a certain water]  Traditions              </w:t>
        <w:br/>
        <w:t xml:space="preserve">    the words  of the appearance   of an  angel,   about the situation of this spring are                   </w:t>
        <w:br/>
        <w:t xml:space="preserve">    but  the  text hardly  allows it.       30.)   in some  ancient  notes to Jerome.    It is              </w:t>
        <w:br/>
        <w:t xml:space="preserve">    Yea,  but...   .: i.e. “It  is well.     art   said to be  near  a place named    Bethsur.              </w:t>
        <w:br/>
        <w:t xml:space="preserve">    well employed:   but...    .?”  The form  of   Eusebius states it to be twenty miles south              </w:t>
        <w:br/>
        <w:t xml:space="preserve">    the  question  assumes,  modestly,  that he    of Jerusalem  in the direction of  Hebron:               </w:t>
        <w:br/>
        <w:t xml:space="preserve">    did  not  understand  what  he was  reading.   and so it is set down in the ancient  itine-             </w:t>
        <w:br/>
        <w:t xml:space="preserve">             81.] For   (see margin)  gives  the   raries.   Pocock  found  there  a  fountain              </w:t>
        <w:br/>
        <w:t xml:space="preserve">    reason  of the negative which is understood.   built over, and  a village called Betur  on              </w:t>
        <w:br/>
        <w:t xml:space="preserve">    The  answer  expresses at once humility and    the left. Fabri deseribes the        as the              </w:t>
        <w:br/>
        <w:t xml:space="preserve">    docility.       32.] Perhaps   it is best to   head of a considerable brook,   found  near              </w:t>
        <w:br/>
        <w:t xml:space="preserve">    render,  The  contents  of the  (passage of)   it the ruins of a Christian church.  There               </w:t>
        <w:br/>
        <w:t xml:space="preserve">    Scripture  which  he was  reading   were  as   is no improbability in the tradition, except             </w:t>
        <w:br/>
        <w:t xml:space="preserve">    follows.       83]  This stands  in the He-    that, even  supposing  a way  going  aeross              </w:t>
        <w:br/>
        <w:t xml:space="preserve">    brew  ‘ He was taken  away  by distress and    from Hebron   straight to Gaza to be called              </w:t>
        <w:br/>
        <w:t xml:space="preserve">    judgment’   (so in the margin of the A.V.):    desert, this would not  be on that  portion              </w:t>
        <w:br/>
        <w:t xml:space="preserve">    i,e.as Lowth,  ‘by an oppressive judgment’     of it, but on the high  road.         what               </w:t>
        <w:br/>
        <w:t xml:space="preserve">             his generation]  i.e.  the  age  in   doth hinder  me to be  baptized ?] There is              </w:t>
        <w:br/>
        <w:t xml:space="preserve">    which  he shall live  —‘the wickedness of his  no reason  for  supposing  Philip  to have               </w:t>
        <w:br/>
        <w:t xml:space="preserve">    contemporaries.’    The  fathers, and  Bede    preached to him  the necessity of baptism :              </w:t>
        <w:br/>
        <w:t xml:space="preserve">    and  some   modern  Commentators,    explain   his own acquaintance with Jewish  practices,             </w:t>
        <w:br/>
        <w:t xml:space="preserve">    ‘His  generation’   of Wis  eternal Sonship    and  perhaps  his knowledge   of  the  pro-              </w:t>
        <w:br/>
        <w:t xml:space="preserve">    and  His miraculous  Incarnation.   But the    gress of the new faith in Jerusalem, would               </w:t>
        <w:br/>
        <w:t xml:space="preserve">    Hebrew    does not  seem  to bear  this out.   account  for the  proposition,         37.)              </w:t>
        <w:br/>
        <w:t xml:space="preserve">            34.  answered]   to fhe passage   of   The  authorities against this verse are too              </w:t>
        <w:br/>
        <w:t xml:space="preserve">    Scripture,  considered as the question  pro-   strong to permit its insertion.  It appears              </w:t>
        <w:br/>
        <w:t xml:space="preserve">    posed:   not, to  the question  in  ver. 30.   to have  been one of those  remarkable  ad-              </w:t>
        <w:br/>
        <w:t xml:space="preserve">    ‘We  can hardly suppose  any immediate   re-   ditions to the text  of the Acts,  common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