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718                                                                                              </w:t>
        <w:br/>
        <w:t xml:space="preserve">                                               THE      ACTS.                                    X.         </w:t>
        <w:br/>
        <w:t xml:space="preserve">                                                                                                            </w:t>
        <w:br/>
        <w:t xml:space="preserve">                       lius,  a   centurion     of  the   band     called   the    Italian   band,          </w:t>
        <w:br/>
        <w:t xml:space="preserve">           ever.   ch, 244    devout    man,   and    one  that   » feared    God    with   all  his        </w:t>
        <w:br/>
        <w:t xml:space="preserve">           bver. 2:    house,    which    gave   much     alms   to  the   people,    and   prayed          </w:t>
        <w:br/>
        <w:t xml:space="preserve">                                             3 ¢ He   saw   in a  vision   evidently    about   the         </w:t>
        <w:br/>
        <w:t xml:space="preserve">           ever 30. ch. to God   alway.                                                                     </w:t>
        <w:br/>
        <w:t xml:space="preserve">            x13,       ninth    hour   of  the  day  an   angel   of  God   coming     in  to  him          </w:t>
        <w:br/>
        <w:t xml:space="preserve">                       and   saying    unto    him,   Cornelius.      And      when   he   ¢ looked         </w:t>
        <w:br/>
        <w:t xml:space="preserve">                       on  him,   he  was   afraid,  and   said,   What     is it,  Lord?      And          </w:t>
        <w:br/>
        <w:t xml:space="preserve">                       he  said   unto   him,    Thy    prayers   and    thine   alms   are   come          </w:t>
        <w:br/>
        <w:t xml:space="preserve">                                                                                                            </w:t>
        <w:br/>
        <w:t xml:space="preserve">                       up   for  a  memorial     before   God.      5 And    now    send   men    to        </w:t>
        <w:br/>
        <w:t xml:space="preserve">                                                                                                            </w:t>
        <w:br/>
        <w:t xml:space="preserve">                       Joppa,   and   call for one   Simon,    whose   surname     is Peter:    ® he        </w:t>
        <w:br/>
        <w:t xml:space="preserve">                               © render,  as in ch. i. 10, looked   stedfastly.                             </w:t>
        <w:br/>
        <w:t xml:space="preserve">                                                                                                            </w:t>
        <w:br/>
        <w:t xml:space="preserve">           sephus,—36   miles from  Ptolemais (a day’s   Jews”  (ver, 22) should have been  said of a       </w:t>
        <w:br/>
        <w:t xml:space="preserve">          journey,  Acts xxi. 8),—30   from Joppa;—      Gentile not  in any  way conformed   to the        </w:t>
        <w:br/>
        <w:t xml:space="preserve">           one of the largest towns in Palestine, with   Jewish faith and worship.   The great point        </w:t>
        <w:br/>
        <w:t xml:space="preserve">           an  excellent haven,  built by  Herod   the   (ch. xi. 3) which made the present event so        </w:t>
        <w:br/>
        <w:t xml:space="preserve">           Great, and  called Sebastos  (Augustus)  in   important, was, that Cornelius was  an  wn-        </w:t>
        <w:br/>
        <w:t xml:space="preserve">           honour of Cesar.   It was, even  before the   circumcised person.   Doubtless also among         </w:t>
        <w:br/>
        <w:t xml:space="preserve">           destruction of Jerusalem,  the seat  of the   his eompany  (ver. 24) there must have been.       </w:t>
        <w:br/>
        <w:t xml:space="preserve">           Roman   Procurators  (see ch. xxiii. 23 ff.   many  who  were xot proselytes.       gave         </w:t>
        <w:br/>
        <w:t xml:space="preserve">           xxiv. 27; xxv. 1), and is called by Tacitus   much   alms  to  the  people]  i.e. to  the        </w:t>
        <w:br/>
        <w:t xml:space="preserve">           the capital  of  Judea.     It was  chiefly   Jewish  inhabitants,  see ch. xxvi. 17, 23;        </w:t>
        <w:br/>
        <w:t xml:space="preserve">          inhabited  by Gentiles, but there  were also   xxviii. 17; John xi. 50; xviii. 14,    else-       </w:t>
        <w:br/>
        <w:t xml:space="preserve">          many    thousand  Jewish   inhabitants.   It   where.        prayed  to God alway]   From         </w:t>
        <w:br/>
        <w:t xml:space="preserve">          was  built by Herod  the Great.  Beforetime    Cornelius’s own narrative, ver. 31,  well as       </w:t>
        <w:br/>
        <w:t xml:space="preserve">          there  was   only a  fort there, called  the   from the analogy  of God’s dealings, we are        </w:t>
        <w:br/>
        <w:t xml:space="preserve">          tower  of Strato.  It was fortified,           certainly justified in inferring,    Nean-         </w:t>
        <w:br/>
        <w:t xml:space="preserve">          with  a  haven  (see ch. ix. 30;  xviii. 22),  der, that the subject of   prayers was that        </w:t>
        <w:br/>
        <w:t xml:space="preserve">          and  in honour   of Cesar  Augustus  named     he might  be guided  into truth, and  if so,       </w:t>
        <w:br/>
        <w:t xml:space="preserve">          Cxsarea,   more    fully Czsarea    Sebasté.   hardly without reference to that faith             </w:t>
        <w:br/>
        <w:t xml:space="preserve">          Vespasian  made  it a Roman  colony.  Abul-    was  now  spreading  so widely over Judma.         </w:t>
        <w:br/>
        <w:t xml:space="preserve">          feda  speaks of  it as in ruins in his time    This is not matter of conjecture, but is im-       </w:t>
        <w:br/>
        <w:t xml:space="preserve">          (a.p. 1300).   At  present there  are a few    plied by Peter’s words, “ye know,”  &amp;e., in        </w:t>
        <w:br/>
        <w:t xml:space="preserve">          ruins only, and some  fishers’ huts.           ver. 37. Further than  this, we cannot infer       </w:t>
        <w:br/>
        <w:t xml:space="preserve">          a  centurion]  The  subordinate officer com-   with certainty ; but, if   particular diffi-       </w:t>
        <w:br/>
        <w:t xml:space="preserve">          manding    the sixth  part of  a cohort,  or   culty present  in his mind  be  sought, wo         </w:t>
        <w:br/>
        <w:t xml:space="preserve">          half  a maniple.        of the band   called   ean hardly avoid the conclusion that it was        </w:t>
        <w:br/>
        <w:t xml:space="preserve">          the  Italian band]  i.e. of a cohort  levied   counected  with  the  apparent necessity of        </w:t>
        <w:br/>
        <w:t xml:space="preserve">          in Italy, not in  Syria.        2. a devout    embracing   Judaism   and  circumcision  in        </w:t>
        <w:br/>
        <w:t xml:space="preserve">          man,   and  one  that feared  God]  i. e. he   order to become a  believer on Christ.             </w:t>
        <w:br/>
        <w:t xml:space="preserve">          had   abandoned    polytheism,  and  was   a   8. in a vision  evidently] not in a ¢rance,        </w:t>
        <w:br/>
        <w:t xml:space="preserve">          worshipper   of the  true God:   whether   a   as yer. 10, and ch. xxii. 17,—but  with his        </w:t>
        <w:br/>
        <w:t xml:space="preserve">          proselyte  of the  gate, or not, seems   un-   bodily eyes:  thus asserting  the objective        </w:t>
        <w:br/>
        <w:t xml:space="preserve">          certain,   That  he  may  have   been  such,   truth  of the appearance.        about  the        </w:t>
        <w:br/>
        <w:t xml:space="preserve">          there  is nothing  in the narrative  to pre-   ninth  hour  of the  day]  It here  appears        </w:t>
        <w:br/>
        <w:t xml:space="preserve">           clude: nor  does Meyer’s  objection  apply,   that Cornelius observed  the  Jewish hours         </w:t>
        <w:br/>
        <w:t xml:space="preserve">           that it is not  probable  that, among   the   of prayer.        4. for a  memorial]  i.e.        </w:t>
        <w:br/>
        <w:t xml:space="preserve">           many  thousand  couverts,  no Greek  prose-   ‘so as to be a memorial’—There    has  been.       </w:t>
        <w:br/>
        <w:t xml:space="preserve">           lyte had  yet  been  admitted  by  baptisin   found a difliculty by some in the fact that.       </w:t>
        <w:br/>
        <w:t xml:space="preserve">           into the  church.   Many   such cases  may    Cornelius’s works werereceived as well             </w:t>
        <w:br/>
        <w:t xml:space="preserve">           have  occurred, and  some  no  doubt  had:    ing to God, before he  had justifying  faith       </w:t>
        <w:br/>
        <w:t xml:space="preserve">           but the  object of this providential inter-   in Christ.  But  it is      easy to answer,        </w:t>
        <w:br/>
        <w:t xml:space="preserve">           ference scemns to have been, to give solemn   with Calvin  and Augustine,  that Cornelius        </w:t>
        <w:br/>
        <w:t xml:space="preserve">           sanction to such reception, by the agency of  could not have prayed, without  faith.  His        </w:t>
        <w:br/>
        <w:t xml:space="preserve">           him who  was both the chief of the Apostles,  faith was all that he could then  attain to,       </w:t>
        <w:br/>
        <w:t xml:space="preserve">           an’ the strong  upholder  of pure Judaism.    and  brought  forth its frnits           in        </w:t>
        <w:br/>
        <w:t xml:space="preserve">           It .s hardly possible that  the words  “of    his life: one of which fruits, and the best        </w:t>
        <w:br/>
        <w:t xml:space="preserve">          good   report among   all the nation  of the   of them, was, the earnest seeking by prayer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