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2-18.                               THE      ACTS.                                                    </w:t>
        <w:br/>
        <w:t xml:space="preserve">                                                                                           719              </w:t>
        <w:br/>
        <w:t xml:space="preserve">                                                                                                            </w:t>
        <w:br/>
        <w:t xml:space="preserve">      lodgeth    with   one   4 Simon    a tanner,    whose    house    is by   the ac.tns.                 </w:t>
        <w:br/>
        <w:t xml:space="preserve">      sea  side   [4:   °he  shall   tell  thee  what   thou   oughtest    to  do}. ocr.x.1s.               </w:t>
        <w:br/>
        <w:t xml:space="preserve">      7 And    when     the   angel   which    spake    unto    &amp; Cornelius    was                          </w:t>
        <w:br/>
        <w:t xml:space="preserve">      departed,     he  called   two   of  his   household     servants,    and   a                         </w:t>
        <w:br/>
        <w:t xml:space="preserve">      devout    soldier   of   them    that   waited    on   him    continually    ;                        </w:t>
        <w:br/>
        <w:t xml:space="preserve">      Sand     when     he   had    declared     all   [f these]    things    unto                          </w:t>
        <w:br/>
        <w:t xml:space="preserve">      them,    he  sent   them    to  Joppa.        On   the   morrow,     as they                          </w:t>
        <w:br/>
        <w:t xml:space="preserve">      went     on   their   journey,     and   drew     nigh    unto    the   city,                         </w:t>
        <w:br/>
        <w:t xml:space="preserve">      Peter    went    up  upon   the   housetop    to  pray   about    the  sixth   f™x-5.80               </w:t>
        <w:br/>
        <w:t xml:space="preserve">      hour:     land     he   became     very    hungry,     and    would     have                          </w:t>
        <w:br/>
        <w:t xml:space="preserve">      eaten:    but   while    they   made     ready,   he  fell  into  a  trance,                          </w:t>
        <w:br/>
        <w:t xml:space="preserve">      Mand     &amp; 8  saw  heaven    opened,    and  a  certain   vessel   descend-    &amp; s;"!,®,              </w:t>
        <w:br/>
        <w:t xml:space="preserve">      ing    [2 unto  him],    as it had   been   a great   sheet   i knit  at  the                         </w:t>
        <w:br/>
        <w:t xml:space="preserve">     four    corners,   and    let  down    to  the   earth:    12 wherein    were                          </w:t>
        <w:br/>
        <w:t xml:space="preserve">      K all  manner    of fourfooted    beasts  of  the earth,  and   wild  beasts,                         </w:t>
        <w:br/>
        <w:t xml:space="preserve">                                                                                      Rey. xix.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and    creeping    things,   and   fowls    of  the   air.   18 And    there                          </w:t>
        <w:br/>
        <w:t xml:space="preserve">                                                                                                            </w:t>
        <w:br/>
        <w:t xml:space="preserve">         4  omit, with all our oldest  MSS.   and  versions.                                                </w:t>
        <w:br/>
        <w:t xml:space="preserve">         ©  read, him.                                f not in the original,                                </w:t>
        <w:br/>
        <w:t xml:space="preserve">         8  render, beholdeth.                                                                              </w:t>
        <w:br/>
        <w:t xml:space="preserve">         D  omit.                                    i render, tied  by   four rope-ends.                   </w:t>
        <w:br/>
        <w:t xml:space="preserve">                                                                                                            </w:t>
        <w:br/>
        <w:t xml:space="preserve">            read  and   render,  all  the   fourfooted     and    creeping    things    of  the             </w:t>
        <w:br/>
        <w:t xml:space="preserve">      earth,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for a hetter and more  perfect faith.          The  second  hour  of prayer:   also of the            </w:t>
        <w:br/>
        <w:t xml:space="preserve">      7. was   departed]   So  in Luke   i. 38:—     mid-day  meal.         10. he  fell into  a            </w:t>
        <w:br/>
        <w:t xml:space="preserve">      another  token  of the  objective reality of   trance}  literally, trance fell upon  him.             </w:t>
        <w:br/>
        <w:t xml:space="preserve">      the vision: “ coming  in” (ver. 3) and “de-    The distinction of this           from  the            </w:t>
        <w:br/>
        <w:t xml:space="preserve">      parting”   denoting  the  real acts  of  the   “vision”  above  (though  the usage  is not            </w:t>
        <w:br/>
        <w:t xml:space="preserve">      angel, not  the mere deemings  of Cornelius.   always  strictly observed) is, that in this            </w:t>
        <w:br/>
        <w:t xml:space="preserve">              9. On  the  morrow]   The   distance   ease that which  was seen  was a revelation            </w:t>
        <w:br/>
        <w:t xml:space="preserve">      was  thirty  Roman   miles, part  of  which    shewn  to the eye of the         when  rapt            </w:t>
        <w:br/>
        <w:t xml:space="preserve">      they  performed  on  the preceding  evening,   into a supernatural state, having, as is tho           </w:t>
        <w:br/>
        <w:t xml:space="preserve">      perhaps   to Apollonia,—and    the rest that   case in  a  dream,   xo  objective reality :           </w:t>
        <w:br/>
        <w:t xml:space="preserve">      morning.         By the word   rendered  the   whereas, in the other  ease, the thing seen            </w:t>
        <w:br/>
        <w:t xml:space="preserve">       housetop, Jerome,   Luther,  Erasmus,  and    actually happened,  and  was beheld  by the            </w:t>
        <w:br/>
        <w:t xml:space="preserve">      others, understand an upper  chamber.   But    person  as  an  ordinary spectator, in  the            </w:t>
        <w:br/>
        <w:t xml:space="preserve">       why do we not then find here the     which    possession of his natural senses.       11.            </w:t>
        <w:br/>
        <w:t xml:space="preserve">       St. Luke  so frequently uses for an  upper    tied by four rope-ends] Not, as A. V., ‘knit           </w:t>
        <w:br/>
        <w:t xml:space="preserve">       chamber?    It was the  flat roof,     fre-   at  the four  corners,  but  as in margin.             </w:t>
        <w:br/>
        <w:t xml:space="preserve">       quented  in the East for purposes  of exer-   The  ends of the ropes were attached to the            </w:t>
        <w:br/>
        <w:t xml:space="preserve">       cise (2 Sam. xi. 2; Dan. iv. 29, marg.),—     sheet, and, in the  vision, they only  were            </w:t>
        <w:br/>
        <w:t xml:space="preserve">       of sleeping in summer   (1 Sam.  ix. 26, by   seen.—These   four  ends  are not  without             </w:t>
        <w:br/>
        <w:t xml:space="preserve">       inference, and as expressed  in LXX),—of      meaning,  directed as they are  to the four            </w:t>
        <w:br/>
        <w:t xml:space="preserve">       conversation  (ib. ver. 25),—of  mourning     parts of heaven, and  intimating  that men             </w:t>
        <w:br/>
        <w:t xml:space="preserve">       (Isa. xv. 3; Jer. xl     38),—of   erecting   from  the North,  South,  East, and  West,             </w:t>
        <w:br/>
        <w:t xml:space="preserve">       booths at  the feast  of tabernacles (Neh.    now  were accounted  clean before God,  and            </w:t>
        <w:br/>
        <w:t xml:space="preserve">       viii. 16),—of  other religious celebrations   were called to a share in his kingdom:  sco            </w:t>
        <w:br/>
        <w:t xml:space="preserve">       (2 Kings  xxiii. 12; Jer. xix. 13; Zeph.  i.  Luke  xiii. 29. We  must  not wander  away             </w:t>
        <w:br/>
        <w:t xml:space="preserve">       5),—of  publicity (2 Sam.     xvi.   Matt.    into  childish exaggeration  of  symbolism             </w:t>
        <w:br/>
        <w:t xml:space="preserve">       x. 27; Luke  xii. 3. Jos. B. J. ii.   5),—    as some  have  done, interpreting  the four            </w:t>
        <w:br/>
        <w:t xml:space="preserve">       of observation (Judg. xvi. 27;   Isa.   1),   ends of the four gospels, &amp;e.       12. all            </w:t>
        <w:br/>
        <w:t xml:space="preserve">       —and   for any  process requiring  fresh air  the fourfooted and  creeping things  of the            </w:t>
        <w:br/>
        <w:t xml:space="preserve">       and sun (Josh. ii.         the sixth hour]    earth] literally: not ‘many  of each kind,’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