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724                                  THE     ACTS.                         X.   40—48,           </w:t>
        <w:br/>
        <w:t xml:space="preserve">           rue                                                                                              </w:t>
        <w:br/>
        <w:t xml:space="preserve">            ai."ch.zi  slew the  land   of  the on Jews,   and   in  Jerusalem;      8 whom    they   .     </w:t>
        <w:br/>
        <w:t xml:space="preserve">           &amp; Luke xxiv.                                         40 Him     "God     raised  up   the        </w:t>
        <w:br/>
        <w:t xml:space="preserve">             80,43.                                                                                         </w:t>
        <w:br/>
        <w:t xml:space="preserve">                       third    day,    and   4shewed      him    openly;    41‘ not    to  all  the        </w:t>
        <w:br/>
        <w:t xml:space="preserve">            xxi. 18.   people,   but   unto    witnesses    chosen    before   of  God,    even   to        </w:t>
        <w:br/>
        <w:t xml:space="preserve">           ) Matt.     us,   - who   did   eat  and   drink    with   him    after  he   rose  from         </w:t>
        <w:br/>
        <w:t xml:space="preserve">             19, 20.   the   dead.   #2 And     'he   commanded        us  to  preach    unto    the        </w:t>
        <w:br/>
        <w:t xml:space="preserve">            10, 2¢er.  people,    and  to  testify   ™that    it is he   which    ¢ was   ordained          </w:t>
        <w:br/>
        <w:t xml:space="preserve">           m  John     of  God    [f to  be]  the   Judge    "of   quick    and   dead.     4   °To         </w:t>
        <w:br/>
        <w:t xml:space="preserve">            27. ch. xvile    give   all the   prophets    witness,    that   through     his  name          </w:t>
        <w:br/>
        <w:t xml:space="preserve">           o Fa      ;, whosoever       believeth     in   him    shall   receive   remission     of        </w:t>
        <w:br/>
        <w:t xml:space="preserve">           n Jer. xiv.           44 While     Peter   yet   spake    these   words,    1 the  Holy          </w:t>
        <w:br/>
        <w:t xml:space="preserve">            Dan. ix.                                                                                        </w:t>
        <w:br/>
        <w:t xml:space="preserve">            ch.xxvi.22, SiS.                                                                                </w:t>
        <w:br/>
        <w:t xml:space="preserve">           P ch.  9:                                                                                        </w:t>
        <w:br/>
        <w:t xml:space="preserve">            xxvi.18. Rom, x,11,   iii.         qeh.iv 81:   15, 16,17:                                      </w:t>
        <w:br/>
        <w:t xml:space="preserve">                 4  iterally, permitted     him   to  become     manifest.                                  </w:t>
        <w:br/>
        <w:t xml:space="preserve">                 © vender,  iS.                                                     f omit.                 </w:t>
        <w:br/>
        <w:t xml:space="preserve">                                                                                                            </w:t>
        <w:br/>
        <w:t xml:space="preserve">           strictly subordinate place of witnesses for   31, preaching  to  Gentiles, brings forward        </w:t>
        <w:br/>
        <w:t xml:space="preserve">           Another.            whom   they  slew]  St.   the  appointment  of a Judge   over all men        </w:t>
        <w:br/>
        <w:t xml:space="preserve">           Peter omits  all mention  of the  actors in   as the central point of his teaching.  This        </w:t>
        <w:br/>
        <w:t xml:space="preserve">           the murder,  speaking as he did to Gentiles:  expression gives at  onee a universality  to       </w:t>
        <w:br/>
        <w:t xml:space="preserve">           astriking  contrast  to ch. ii. 23;   iii,    the office and mission of Christ, which pre-       </w:t>
        <w:br/>
        <w:t xml:space="preserve">           iv. 10; v. 30,—when   he was  working  con-   pares the way  for the great truth declared        </w:t>
        <w:br/>
        <w:t xml:space="preserve">           viction in the minds of those actors  them-   in the  next  verse.—It  is impossible that        </w:t>
        <w:br/>
        <w:t xml:space="preserve">           selves.      hanged   on  a  tree]  So also   the living and  dead here can mean   (as the       </w:t>
        <w:br/>
        <w:t xml:space="preserve">           ch. v.30, where see note.      41.] Bengel    Augsburg   Catechism,  and  Olshausen)  the        </w:t>
        <w:br/>
        <w:t xml:space="preserve">           would  understand this eating and   drinking  righteous  and sinners :—a  canon  of inter-       </w:t>
        <w:br/>
        <w:t xml:space="preserve">           with Him   of previous  intercourse during    pretation which  should constantly be borne        </w:t>
        <w:br/>
        <w:t xml:space="preserve">           His ministry, and  would put  “not fo”...     in mind is, that a figurative sense  words         </w:t>
        <w:br/>
        <w:t xml:space="preserve">           as far as “with him”   in a  parenthesis,—    is never  admissible,  EXCEPT   WHEN    RE-        </w:t>
        <w:br/>
        <w:t xml:space="preserve">           finding a difficulty in their having  eaten   QUIRED   BY  THE   conTEXxT.   Thus, in the        </w:t>
        <w:br/>
        <w:t xml:space="preserve">           and drunk  with  Him  after His  Resurrec-    passage  of John  v. 25 (where  see  notes),       </w:t>
        <w:br/>
        <w:t xml:space="preserve">           tion.  But  this is most  improbable  from    the sense of “the  dead”  is determined  to        </w:t>
        <w:br/>
        <w:t xml:space="preserve">           the construction  of the  sentence, besides   be figurative by the addition of “and   now        </w:t>
        <w:br/>
        <w:t xml:space="preserve">           that the  fact of  their having  eaten  and   is”  after the  hour  being  mentioned,  no        </w:t>
        <w:br/>
        <w:t xml:space="preserve">           drunk  with  Him   after His  Resurreetion    such  addition oceurring  in ver. 28, where        </w:t>
        <w:br/>
        <w:t xml:space="preserve">           gives most   important  testimony   to  the   the  literally dead, “all  that  are in the        </w:t>
        <w:br/>
        <w:t xml:space="preserve">           reality and  identity of  His  risen Body.    graves,”  are  mentioned.         43.]  All        </w:t>
        <w:br/>
        <w:t xml:space="preserve">           And  there is no real diffieulty  it : Luke   the  prophets, generically: not that  every        </w:t>
        <w:br/>
        <w:t xml:space="preserve">           xxiv. 41, 43 and  John  xxi. 12 give us in-   one  positively asserted this, but that the        </w:t>
        <w:br/>
        <w:t xml:space="preserve">           stances;  and, even  if the  drinking with    whole  bulk   of prophetic   testimony  an-        </w:t>
        <w:br/>
        <w:t xml:space="preserve">           Him,  is to be pressed,  is no contradiction  nounced  it.  To  press such  expressions to       </w:t>
        <w:br/>
        <w:t xml:space="preserve">           to Luke  xxii. 18, which only refers to one   literal exactness is     trifling.  See ch.        </w:t>
        <w:br/>
        <w:t xml:space="preserve">           particular kind of drinking.       42. unto   iii,   24,       shall receive remission  of       </w:t>
        <w:br/>
        <w:t xml:space="preserve">           the people]  Here,  as  elsewhere  (ver. 2;   sins] The   legal sacrifices, as well as the       </w:t>
        <w:br/>
        <w:t xml:space="preserve">           John  xi. 50  al. fr.),    Jewish  people:    declarations of the prophets, all pointed to       </w:t>
        <w:br/>
        <w:t xml:space="preserve">           that was  all which in the apostolic mind,    the  remission of  sins by  faith  in Him.         </w:t>
        <w:br/>
        <w:t xml:space="preserve">           up to  this time, the command    had  abso-   And  the universality of this proclamation,        </w:t>
        <w:br/>
        <w:t xml:space="preserve">           Intely enjoined.  The further unfoldings of   applying  to whosoever   believeth  in him,        </w:t>
        <w:br/>
        <w:t xml:space="preserve">           the Gospel had all been brought  about over   is set forth by the prophets in      places,       </w:t>
        <w:br/>
        <w:t xml:space="preserve">           and above  this first injunction.   Ch. i.8   and  was recognized even by the Jews thein-        </w:t>
        <w:br/>
        <w:t xml:space="preserve">           is no obstaele  to this interpretation; for   selves in their  expositions  of Scripture,        </w:t>
        <w:br/>
        <w:t xml:space="preserve">           although literally fulfilled   the leadings   though  not  in their practice.        44.)        </w:t>
        <w:br/>
        <w:t xml:space="preserve">           of  Providence, as  related in  this  book,   Peter  had  spoken  up to this point:   and.       </w:t>
        <w:br/>
        <w:t xml:space="preserve">           they did not so understand it when  spoken.   was  probably proceeding  (compare  his own        </w:t>
        <w:br/>
        <w:t xml:space="preserve">                  which  is ordained of God]  Had  not   aceount  of   his speech, “as  I  began  to        </w:t>
        <w:br/>
        <w:t xml:space="preserve">           Peter  in his mind the Lord’s  own  solemn    speak,”  ch. xi. 15) to include his present        </w:t>
        <w:br/>
        <w:t xml:space="preserve">           words, John  xvii. 6?       Judge  of quick   hearers and  all nations in the  number  to        </w:t>
        <w:br/>
        <w:t xml:space="preserve">           and  dead]   See  also St. Paul,  ch.  xvii.  whom   this blessing was laid open,—or per-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