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4—19.                               THE      ACTS.                                    727             </w:t>
        <w:br/>
        <w:t xml:space="preserve">                                                                                                            </w:t>
        <w:br/>
        <w:t xml:space="preserve">      bars   that  he   said, * John    indeed    baptized    with   water;    but  *¥sts,ij.n.             </w:t>
        <w:br/>
        <w:t xml:space="preserve">                                                                                                            </w:t>
        <w:br/>
        <w:t xml:space="preserve">      ‘ye   shall   be  baptized     with   the   Holy    Ghost.     Wm    Woras-     ris.                  </w:t>
        <w:br/>
        <w:t xml:space="preserve">      much    then    as  God    gave   them    the  like  gift  as  he did   unto  vit                     </w:t>
        <w:br/>
        <w:t xml:space="preserve">      us,  1 who   believed  on   the  Lord    Jesus   Christ   ; "what    was   I, roxy?                   </w:t>
        <w:br/>
        <w:t xml:space="preserve">                                                                                                            </w:t>
        <w:br/>
        <w:t xml:space="preserve">      that   I  could    withstand     God?       18 When     they  heard    these                          </w:t>
        <w:br/>
        <w:t xml:space="preserve">      things,    they   held   their   peace,   and   glorified   God,    saying,                           </w:t>
        <w:br/>
        <w:t xml:space="preserve">      °'Then    hath   God    also   to  the  Gentiles    granted     repentance    © Rom. x22,             </w:t>
        <w:br/>
        <w:t xml:space="preserve">                       19pr Now      they    whieh    were    scattered    abroad   phew                    </w:t>
        <w:br/>
        <w:t xml:space="preserve">      unto    life.                                                                                         </w:t>
        <w:br/>
        <w:t xml:space="preserve">      upon    the   persecution     that   arose   about    Stephen     travelled                           </w:t>
        <w:br/>
        <w:t xml:space="preserve">      as  far as  Phenicé,    and   Cyprus,    and   Antioch,    preaching     the                          </w:t>
        <w:br/>
        <w:t xml:space="preserve">                                                                                                            </w:t>
        <w:br/>
        <w:t xml:space="preserve">                             4  render, when    believing   :  see note,                                    </w:t>
        <w:br/>
        <w:t xml:space="preserve">                              ¥ xender, So  then.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assembled  followers, and promised to them    distinction or exception, a contrast to what            </w:t>
        <w:br/>
        <w:t xml:space="preserve">      that baptism which  was the completion and    is stated  in this  verse.        Phenicé]              </w:t>
        <w:br/>
        <w:t xml:space="preserve">      aim  of the inferior baptism  by water  ad-   properly, the strip of coast,     120 miles             </w:t>
        <w:br/>
        <w:t xml:space="preserve">      ministered  to them  by  John.   Now,  God    Jong, extending from  the river Eleutherus              </w:t>
        <w:br/>
        <w:t xml:space="preserve">      had  Himself, by  pouring out on  the Gen-    (near Aradus), to a little     of Tyre, and             </w:t>
        <w:br/>
        <w:t xml:space="preserve">      tiles the Holy Spirit, included ‘hem in the   belonging  at this time  to the province of             </w:t>
        <w:br/>
        <w:t xml:space="preserve">      number  of these persons addressed as “ye”    Syria:  see ch. xv. 3; xxi. 2. [ts principal            </w:t>
        <w:br/>
        <w:t xml:space="preserve">      in the prophecy,  and  pronounced  them  to   cities were Tripolis, Byblos, Sidon,  Tyre,             </w:t>
        <w:br/>
        <w:t xml:space="preserve">      be members   of the  church  of believers in  and  Berytos.    It isea  fertile territory,            </w:t>
        <w:br/>
        <w:t xml:space="preserve">      Christ, and partakers  of the Holy  Ghost,    beginning  with  the uplands at the foot of             </w:t>
        <w:br/>
        <w:t xml:space="preserve">      the end of baptism.  This  (in all  blessed   Lebanon,   and  sloping  to  the  sea, and              </w:t>
        <w:br/>
        <w:t xml:space="preserve">      consequences, =  the gift  of “repentance     held a distinguished position for commerce              </w:t>
        <w:br/>
        <w:t xml:space="preserve">      unto life,” sce on ver. 18)    (ver. 17) the  from the  very earliest            Cyprus]              </w:t>
        <w:br/>
        <w:t xml:space="preserve">      like (literally, equal) gift  bestowed  on    Cyprus  was  intimately connected  by eom-              </w:t>
        <w:br/>
        <w:t xml:space="preserve">      them:  and,  this having been  bestowed,—     merce  with Pheenice, and  contaiued many               </w:t>
        <w:br/>
        <w:t xml:space="preserve">      to refuse the symbolie and subordinate  or-   Jews.   See on  its state at this tin »,                </w:t>
        <w:br/>
        <w:t xml:space="preserve">      dinanee,—or  to regard them  any  longer as   on eh.  xiii.       Antioch]  A city in the             </w:t>
        <w:br/>
        <w:t xml:space="preserve">      strangers from  the  eovenaut  of  promise    history of Christianity only second in im-              </w:t>
        <w:br/>
        <w:t xml:space="preserve">      would  have been, so  fur as in him lay, to   portance to Jerusalem.   It was situated on             </w:t>
        <w:br/>
        <w:t xml:space="preserve">     withstand   (hinder) God.        17.] when     the river Orontes,  in a large,        and              </w:t>
        <w:br/>
        <w:t xml:space="preserve">      believing  belongs to both  them   and us;    well-watered plain, 120 stadia from the sea             </w:t>
        <w:br/>
        <w:t xml:space="preserve">     setting  forth the  strict analogy  between    and its port Seleucia.  It was  founded by              </w:t>
        <w:br/>
        <w:t xml:space="preserve">     the  cases, and the community   of the faith   Seleucus  Nicator, who  called it after his             </w:t>
        <w:br/>
        <w:t xml:space="preserve">     to both.                                       futher Antiochus.   It soon became  a great             </w:t>
        <w:br/>
        <w:t xml:space="preserve">        19—30.]   THE   GOSPEL  PREACHED    ALSO    and peared    city, and was  the  residence             </w:t>
        <w:br/>
        <w:t xml:space="preserve">     IN  ANTIOCH    To GENTILES.     Barnanas,            Seleucid kings  of Syria (1 Mace. ili.            </w:t>
        <w:br/>
        <w:t xml:space="preserve">     BEING  THEREUPON    SENT   BY THE APOSTLES                 xi. 13, 44; 2 Mace. v. 21), and             </w:t>
        <w:br/>
        <w:t xml:space="preserve">     FROM    JERUSALEM,    FETCHES   SAUL  FROM    of the Roman  proconsulsof Syria.  Josephus              </w:t>
        <w:br/>
        <w:t xml:space="preserve">     Tarsus    ro AnTiocH.     THEY   CONTINUE      (3. J. iii. 4) says that, for greatness and             </w:t>
        <w:br/>
        <w:t xml:space="preserve">     THERE    A  YEAR,  AND,   ON  OCCASION   OF    prosperity, it was  the third  eity of the              </w:t>
        <w:br/>
        <w:t xml:space="preserve">     A   FAMINE,    CARRY   UP   ALMS   TO  THE     Roman   world.   Seleueus the  founder had              </w:t>
        <w:br/>
        <w:t xml:space="preserve">     BRETHREN    AT  JERUSALEM.     Our  pre:       settled there many   Jews   who  had  their             </w:t>
        <w:br/>
        <w:t xml:space="preserve">     section  takes up  the narrative at ch.   viii. own governor, or Ethnarch.   The intimate              </w:t>
        <w:br/>
        <w:t xml:space="preserve">     2,4.   In  vy. 19—21   it traverses  rapidly   eonnexion  of Antioch  with the  history of             </w:t>
        <w:br/>
        <w:t xml:space="preserve">     the  time ocenpied  by  ch. ix. 1—30,   and    the church will be seen as we proceed.                  </w:t>
        <w:br/>
        <w:t xml:space="preserve">     that  (undefined) of Saul’s stay at Tarsus,    reference to the prineipal        will here             </w:t>
        <w:br/>
        <w:t xml:space="preserve">     and  brings  it down  to the  famine  under   be enough:   see vv. 22, 26, 275 ch. xiii.               </w:t>
        <w:br/>
        <w:t xml:space="preserve">     Claudius.       19. So then]  A resumptic      xv. 23, 35 ff; xviii. 22. It became  after-             </w:t>
        <w:br/>
        <w:t xml:space="preserve">     of what  had been  dropt before, see ch.       wards one of the five great centres of the              </w:t>
        <w:br/>
        <w:t xml:space="preserve">     4,  continned  from  ver. 2:   not however     Christian church,  with Jerusalem,  Rome,               </w:t>
        <w:br/>
        <w:t xml:space="preserve">     without  reference  to some narrative about   Alexandria   and  Constantinople.    Of  its             </w:t>
        <w:br/>
        <w:t xml:space="preserve">     to follow which  is brought  out  by a  But   present  state (Antakia,  a town   not one-              </w:t>
        <w:br/>
        <w:t xml:space="preserve">     —see  ch. viii. 5,    ch. ix. 31, 32; xxviii. third of its ancient size) a view is      in             </w:t>
        <w:br/>
        <w:t xml:space="preserve">     5, 6,—and    implying, whether   by way  oe   Conybeare  and  Howson,  where  also, edn, 2.            </w:t>
        <w:br/>
        <w:t xml:space="preserve">                                               3B2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