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732                                  THE      ACTS.                              ~  XI.              </w:t>
        <w:br/>
        <w:t xml:space="preserve">       eJomnxxi.ts. bread.     “And      ®when     he   had   apprehended       him,    he   put            </w:t>
        <w:br/>
        <w:t xml:space="preserve">                    him   in   prison,   and   delivered    him    to  four   quaternions      of           </w:t>
        <w:br/>
        <w:t xml:space="preserve">                    soldiers   to  keep    him;     intending     after   8 Haster    to  bring             </w:t>
        <w:br/>
        <w:t xml:space="preserve">                    him    forth   to  the   people.     5 Peter    therefore    was   kept    in           </w:t>
        <w:br/>
        <w:t xml:space="preserve">                    prison:    but   ¢ prayer    was   made     without     ceasing    } of  the            </w:t>
        <w:br/>
        <w:t xml:space="preserve">                    church     unto    God     for  him.     6 And    when     Herod     i would            </w:t>
        <w:br/>
        <w:t xml:space="preserve">                    have   brought    him   forth,   the  same   night    Peter  was   sleeping             </w:t>
        <w:br/>
        <w:t xml:space="preserve">        d2Cor.i.11. between     two   soldiers,   bound    with   two  chains:     and   [¥  the]           </w:t>
        <w:br/>
        <w:t xml:space="preserve">         Eph. vi.   keepers    before   the   door   kept    the  prison.      7 And,    behold,            </w:t>
        <w:br/>
        <w:t xml:space="preserve">         1 Thess.v.17-   7Z¢ angel   of the  Lord    came   upon   him,   and   a light   shined            </w:t>
        <w:br/>
        <w:t xml:space="preserve">                    in  the    ™yrison:      and    he  smote     Peter    on   the  side,   and            </w:t>
        <w:br/>
        <w:t xml:space="preserve">                    raised   him   up,   saying,   Arise   up   quickly.     And     his  chains            </w:t>
        <w:br/>
        <w:t xml:space="preserve">                    fell  off  from   his   hands.     8 And    the   angel   said   unto   him,            </w:t>
        <w:br/>
        <w:t xml:space="preserve">                     Gird   thyself,   and   bind   on   thy  sandals.      And    s0    he  did.           </w:t>
        <w:br/>
        <w:t xml:space="preserve">        dd ch.      And    he  saith  unto   him,   Cast   thy   garment     about    thee,  and            </w:t>
        <w:br/>
        <w:t xml:space="preserve">                     follow   me.     9 And    he  went    out,   and    followed    him;    and            </w:t>
        <w:br/>
        <w:t xml:space="preserve">                     © wist  not  that   it was  true   which     was   done    by  the   angel;            </w:t>
        <w:br/>
        <w:t xml:space="preserve">                     but   thought     ‘he   saw   a  vision.     1!” When     they  were    past           </w:t>
        <w:br/>
        <w:t xml:space="preserve">                     the  first and   the   second    ° ward,    they   came    unto   the   iron           </w:t>
        <w:br/>
        <w:t xml:space="preserve">                     gate  that   leadeth   unto   the  city  ; * which    opened    to them    of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 Ps. xxvii.                                                                                        </w:t>
        <w:br/>
        <w:t xml:space="preserve">        fch. X. 172                                                                                         </w:t>
        <w:br/>
        <w:t xml:space="preserve">          31.5.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ech, xvi.                                                                                           </w:t>
        <w:br/>
        <w:t xml:space="preserve">            8 render, as in every other place  where  the word  (pascha)  occurs, the Passover.             </w:t>
        <w:br/>
        <w:t xml:space="preserve">            XD render, by.                                 i render,  was   about   to bring.               </w:t>
        <w:br/>
        <w:t xml:space="preserve">            K omit.                                        1 pender,  an.                                   </w:t>
        <w:br/>
        <w:t xml:space="preserve">            ™  render, chamber.                                                                             </w:t>
        <w:br/>
        <w:t xml:space="preserve">            2 render,  he  did  so.   The  words,  “so he  did,” in modern  English,  do not carry          </w:t>
        <w:br/>
        <w:t xml:space="preserve">                                                                                                            </w:t>
        <w:br/>
        <w:t xml:space="preserve">         this sense.                                       ° ov, guard.                                     </w:t>
        <w:br/>
        <w:t xml:space="preserve">                                                                                                            </w:t>
        <w:br/>
        <w:t xml:space="preserve">         bread.”   The   argument   from   the  four   which   preceded   the day  of  trial.—The           </w:t>
        <w:br/>
        <w:t xml:space="preserve">         quaternions  of  soldiers proves  nothing:    pence     of  attaching  a prisoner  to one          </w:t>
        <w:br/>
        <w:t xml:space="preserve">         the same  sixteen (see below) may have  had     eeper or more by  a chain is alluded to by         </w:t>
        <w:br/>
        <w:t xml:space="preserve">         him   in permanent   charge,  that  number    several  ancient authors.   In  the account          </w:t>
        <w:br/>
        <w:t xml:space="preserve">         being appointed  as adequate   to the duties  of  the  imprisonment   of  Herod   Agrippa          </w:t>
        <w:br/>
        <w:t xml:space="preserve">         required.        4. to four quaternions   of  himself  by  Tiberius, Jos. Antt. xviii.  7,         </w:t>
        <w:br/>
        <w:t xml:space="preserve">         soldiers] In  military arrangements, Herod    we  read  of the soldier  who  was  chained          </w:t>
        <w:br/>
        <w:t xml:space="preserve">         seems  to have retained  the Roman   habits,   with him.    See note on  ch. xxiv. 23; see         </w:t>
        <w:br/>
        <w:t xml:space="preserve">         according  to which  the night  was divided    also ch. xxviii. 16, 20.       7.) It is in         </w:t>
        <w:br/>
        <w:t xml:space="preserve">         into four watches, and  each  committed   to   St. Luke’s manner  to relate simultaneously         </w:t>
        <w:br/>
        <w:t xml:space="preserve">         four soldiers, to two of whom   the prisoner   the angelic appearance  and  the shining of         </w:t>
        <w:br/>
        <w:t xml:space="preserve">         was  chained, the other two  keeping  watch    a light around:   cf. Luke  ii, 9; xxiv. 4;         </w:t>
        <w:br/>
        <w:t xml:space="preserve">         before the doors of the prison, forming  the   ch, x. 80.  ‘The light accompanied, or per-         </w:t>
        <w:br/>
        <w:t xml:space="preserve">         first and second guards   of ver.10.   It is   haps shone from, the angel.       9.) went          </w:t>
        <w:br/>
        <w:t xml:space="preserve">          plain that this number  being mentioned  is   out, viz. from the  chamber  or cell.               </w:t>
        <w:br/>
        <w:t xml:space="preserve">          no sign that  the custody was  only for ore   10.] The  first and second  watch or guard          </w:t>
        <w:br/>
        <w:t xml:space="preserve">          night.     after the Passover]  (sec above)   cannot  mean  the two  soldiers to whom  he         </w:t>
        <w:br/>
        <w:t xml:space="preserve">          after the days  of the feast, i.e. after the  was chained, on  account of the mention  of         </w:t>
        <w:br/>
        <w:t xml:space="preserve">          2st  of Nisan.   Herod,  who  (ver. 1, note)  his going out above:  but  are probably the         </w:t>
        <w:br/>
        <w:t xml:space="preserve">          observed  rigorously the  Jewish  eustoms,    other two, one at the door of the chamber,          </w:t>
        <w:br/>
        <w:t xml:space="preserve">          would  not execute  a prisoner  during  the   the other at the outer door of the building.        </w:t>
        <w:br/>
        <w:t xml:space="preserve">          feast.       5.] On  the  duration  implicd   Then  ‘the iron gate leading into the city”         </w:t>
        <w:br/>
        <w:t xml:space="preserve">          by this verse, see             6. the same    was that outside the prison buildings, form-        </w:t>
        <w:br/>
        <w:t xml:space="preserve">          night]  emphatic:   that  very  night,  viz.  ing the exit from the premises.  ‘The situa-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