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734                                    THE     ACTS.                     XII.   18—25,             </w:t>
        <w:br/>
        <w:t xml:space="preserve">                      he  departed,    and  went    into  another   place.                                  </w:t>
        <w:br/>
        <w:t xml:space="preserve">                      what    was    become      of  Peter.                    18 Now     as  soon          </w:t>
        <w:br/>
        <w:t xml:space="preserve">                      as  it  was   day,   there   was   no  small   stir among     the  soldiers,          </w:t>
        <w:br/>
        <w:t xml:space="preserve">                      of  Tyre    and   Sidon:                   39 And     when     Herod     had          </w:t>
        <w:br/>
        <w:t xml:space="preserve">         Phe Beek.”                                                                                         </w:t>
        <w:br/>
        <w:t xml:space="preserve">           xvii       sought    for by him,  king’s found     him    not,   he   examined      the          </w:t>
        <w:br/>
        <w:t xml:space="preserve">                      keepers,  arrayed commanded     apparel, they  should   be  put   to death.           </w:t>
        <w:br/>
        <w:t xml:space="preserve">                      And    he   went    down  t  from  he.         to  Czsarea,     and    there          </w:t>
        <w:br/>
        <w:t xml:space="preserve">         hastily departs.       unto  James]  James,                                                        </w:t>
        <w:br/>
        <w:t xml:space="preserve">                                 20  And    t Herod    was   highly    displeased    with    them           </w:t>
        <w:br/>
        <w:t xml:space="preserve">                                                   but    they   came     with   one   accord    to         </w:t>
        <w:br/>
        <w:t xml:space="preserve">                                                                                                            </w:t>
        <w:br/>
        <w:t xml:space="preserve">                      him,    and,   having      made    Blastus     the  king’s    chamberlain             </w:t>
        <w:br/>
        <w:t xml:space="preserve">                      their  friend,    desired   peace;     because     ? their   country     was          </w:t>
        <w:br/>
        <w:t xml:space="preserve">                                                                    21 And     upon    a  set  day          </w:t>
        <w:br/>
        <w:t xml:space="preserve">                                                                 sat   upon    his  throne,    and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province, and  he  himself  being  in  high         </w:t>
        <w:br/>
        <w:t xml:space="preserve">          the brother  of the Lord,   whom   we  find   favour at Rome   :—nor is this implied i our        </w:t>
        <w:br/>
        <w:t xml:space="preserve">         presiding  over  the church   at Jerusalem,    text.  The  quarrel, however  it originated,        </w:t>
        <w:br/>
        <w:t xml:space="preserve">          eh,    135  xxi. 18:       . 12.   See Gal.   appears to have been carried ont on ‘Herod’s        </w:t>
        <w:br/>
        <w:t xml:space="preserve">         i. 1                   e  him to have   been   part  by  some  commercial   regulation op-         </w:t>
        <w:br/>
        <w:t xml:space="preserve">         one  of hore  cd   hren  of the Lord”  men-    posed  to their interest, dependent as they         </w:t>
        <w:br/>
        <w:t xml:space="preserve">          tioned Matt       55;   John vii.5;  ch.  i.  were on  supplies from       rritory.               </w:t>
        <w:br/>
        <w:t xml:space="preserve">          14; 1  Cor.     5, of whom  I  have  in the   came  with  one  accord,      by a  deputa-         </w:t>
        <w:br/>
        <w:t xml:space="preserve">          note on  the first of these passages main-    tion.—Blastus  is a Roman  name,  and, from         </w:t>
        <w:br/>
        <w:t xml:space="preserve">          tained, that they were  His  real maternal    Herod’s   frequent  visits to  Rome,   it is        </w:t>
        <w:br/>
        <w:t xml:space="preserve">         brethren,  sons of Joseph   and  Ma       to   likely that he would   have  Romans   as his        </w:t>
        <w:br/>
        <w:t xml:space="preserve">          have been an  Apostle, as Paul  and Barna-    confidential  servants.        peace]   not         </w:t>
        <w:br/>
        <w:t xml:space="preserve">          bas, but not of the number   of the  twelve   (see above) in  its strict sense, but recon-        </w:t>
        <w:br/>
        <w:t xml:space="preserve">          (see note on  ch. xiv. 14) :—and   to  have   ciliation.      because  their country was          </w:t>
        <w:br/>
        <w:t xml:space="preserve">          been  therefore  of  course  distinct from    nourished   by  the  king’s  country |  We          </w:t>
        <w:br/>
        <w:t xml:space="preserve">          James   the son  of  Alpheus,  enumerated     Jearn  from  1 Kings  v.  11, that Solomon          </w:t>
        <w:br/>
        <w:t xml:space="preserve">         (Matt.      and parallels) among the twelve.   made  presents of wheat  and  oil to Hiram          </w:t>
        <w:br/>
        <w:t xml:space="preserve">          The reasons for this belief reserve for the   in return for the cedar and fir-trees for           </w:t>
        <w:br/>
        <w:t xml:space="preserve">          Introduction to the Epistle of James.         Lord’s  house:  and  from  Ezek.  xxvii. 17,        </w:t>
        <w:br/>
        <w:t xml:space="preserve">          into another place]  I sce in these words a   that  Judah   and  Israel exported   wheat,         </w:t>
        <w:br/>
        <w:t xml:space="preserve">          minute  mark   of truth  in our  narrative.   honey,  oil, and  balm  (or resin) to Tyre.         </w:t>
        <w:br/>
        <w:t xml:space="preserve">          Under   the  cireumstances,  the  place  of   In  Ezra  iii. 7 also, we  find Zerubbabel          </w:t>
        <w:br/>
        <w:t xml:space="preserve">          Peter’s retreat  would  very  natura          giving  meat,  drink, and  oil to  them   of        </w:t>
        <w:br/>
        <w:t xml:space="preserve">          the time be  kept seeret.  It probably  was   Sidon  and. Tyre,  to bring  eedar-trees to         </w:t>
        <w:br/>
        <w:t xml:space="preserve">          unknown    to the person  from   whom   the   Toppa.   Mr.  Humphry    quotes trom  Bede,         </w:t>
        <w:br/>
        <w:t xml:space="preserve">          narrative came, or designedly left            «The  Tyrians  found  the king’s friendship         </w:t>
        <w:br/>
        <w:t xml:space="preserve">          And  soit has remained,  the narrative  not   necessary  to them,  becanse ‘their country         </w:t>
        <w:br/>
        <w:t xml:space="preserve">          following Peter’s history any longer.   We    was  a  very narrow  strip, and close on the        </w:t>
        <w:br/>
        <w:t xml:space="preserve">          find him   again at  Jerusalem  in  ch. xy.   borders of Galilee and Damaseus.’—An    ad-         </w:t>
        <w:br/>
        <w:t xml:space="preserve">          Whether  he  left it  not on  this oecasion   ditional reason for their request  this par-        </w:t>
        <w:br/>
        <w:t xml:space="preserve">          is uncertain.   It is not  asserted in  the   ticular time may  haye been, the prevalence         </w:t>
        <w:br/>
        <w:t xml:space="preserve">          word  departed,—which    only  implies that   of famine.       21.) ‘The account  in Jose-        </w:t>
        <w:br/>
        <w:t xml:space="preserve">          he left the Zouse.       18 as  soon  as  it  phus is remarkably illustrative   the sacred        </w:t>
        <w:br/>
        <w:t xml:space="preserve">          was  day]  Wieseler  argues from  this, and   text:  “The  third year of his reigu over all       </w:t>
        <w:br/>
        <w:t xml:space="preserve">          I  think  rightly, that the  deliverance of   Judea   was  now fulfilled, and he came   to        </w:t>
        <w:br/>
        <w:t xml:space="preserve">          Peter  must  have taken  place in  the last   the city of Cisarea      . and gave  specta-        </w:t>
        <w:br/>
        <w:t xml:space="preserve">          watch  of the night  (3—6   a.m. in April),   cles in honour of Cwsar   ....  and  all the        </w:t>
        <w:br/>
        <w:t xml:space="preserve">          for otherwise lis  eseape would  have  been   rank  and wealth of the province was assem-         </w:t>
        <w:br/>
        <w:t xml:space="preserve">          perceived  before the break of day,  viz. at  bled  at them.   And   on the second day  of        </w:t>
        <w:br/>
        <w:t xml:space="preserve">          the next change  of the watch.         20.)   the  spectacles, he put  on  a  vesture  all        </w:t>
        <w:br/>
        <w:t xml:space="preserve">          It is impossible that  Herod   should  have   wrought   of silver, so that   tes                  </w:t>
        <w:br/>
        <w:t xml:space="preserve">          been  at war  with  the Tyrians  and  Sido-   wondrous   to behold,  and  came   into the         </w:t>
        <w:br/>
        <w:t xml:space="preserve">          nians, belonging  as they did  toa   Roman    theatre at the rising of the sun, ‘Then the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