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746                                 THE      ACTS.                     XIII.   49—352.           </w:t>
        <w:br/>
        <w:t xml:space="preserve">                       eternal    life believed.     49 And    the   word    of   the  Lord     w           </w:t>
        <w:br/>
        <w:t xml:space="preserve">                                                                                                            </w:t>
        <w:br/>
        <w:t xml:space="preserve">                       published     throughout       all  the    region.     50 But    the   Jews          </w:t>
        <w:br/>
        <w:t xml:space="preserve">                                                                                                            </w:t>
        <w:br/>
        <w:t xml:space="preserve">                       stirred   up   the   devout     and    honourable      women,      and    the        </w:t>
        <w:br/>
        <w:t xml:space="preserve">           x2 Tim. iii. chief  men    of   the   city,   and   *raised     persecution     against          </w:t>
        <w:br/>
        <w:t xml:space="preserve">                       Paul    and   Barnabas,      and  expelled    them   out  of  their  coasts.         </w:t>
        <w:br/>
        <w:t xml:space="preserve">                                                                                                            </w:t>
        <w:br/>
        <w:t xml:space="preserve">                       51 y But   they   shook   off  the  dust   of  their  feet  against   them,          </w:t>
        <w:br/>
        <w:t xml:space="preserve">                       and   came    unto   Iconium.       52 And   the   disciples   ? were   filled       </w:t>
        <w:br/>
        <w:t xml:space="preserve">                        with  joy,  and   with   the  Holy    Ghost.                                        </w:t>
        <w:br/>
        <w:t xml:space="preserve">                                     And    it came   to  pass  in  Iconium,     that   they   went         </w:t>
        <w:br/>
        <w:t xml:space="preserve">                           XIV.    1                                                                        </w:t>
        <w:br/>
        <w:t xml:space="preserve">                        both   together     into   the   synagogue      of   the   Jews,    and   so        </w:t>
        <w:br/>
        <w:t xml:space="preserve">                        spake,   that  a great   multitude     both   of the  Jews    and   also   of       </w:t>
        <w:br/>
        <w:t xml:space="preserve">                                                                                                            </w:t>
        <w:br/>
        <w:t xml:space="preserve">                        the  Greeks     believed.     2 But    ethe   unbelieving    Jews    stirred        </w:t>
        <w:br/>
        <w:t xml:space="preserve">                        up  the   Gentiles,   and    made   their  minds   evil  affected   against         </w:t>
        <w:br/>
        <w:t xml:space="preserve">                        the  brethren.      3 Long    time    therefore    abode   they   speaking          </w:t>
        <w:br/>
        <w:t xml:space="preserve">                        boldly   in the   Lord,   * which   gave    testimony     unto   the   word         </w:t>
        <w:br/>
        <w:t xml:space="preserve">            a Mark xvi.                                                                                     </w:t>
        <w:br/>
        <w:t xml:space="preserve">             Heb. ii.   of  his  grace,   and   granted    signs  and   wonders    to  be  done   by        </w:t>
        <w:br/>
        <w:t xml:space="preserve">                        their  hands.      4 But   the  multitude     of  the  city  was  divided   :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® vender, the   Jews    which    believed    not   stirred   up   and   embittered           </w:t>
        <w:br/>
        <w:t xml:space="preserve">            the  minds    of the  Gentiles.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renderings as this of                in the   lying in a fertile plain at the foot of, and      </w:t>
        <w:br/>
        <w:t xml:space="preserve">            Vulgate version had  on the  minds  of men    almost surrounded  by, Mount   Taurus.   At       </w:t>
        <w:br/>
        <w:t xml:space="preserve">            like St. Augustine and his followers in the   this time, it was the capital of  Lycaonia,       </w:t>
        <w:br/>
        <w:t xml:space="preserve">            Western   Church,   in treating  the  great   and  had  around   it a  distinct territory,      </w:t>
        <w:br/>
        <w:t xml:space="preserve">            questions of free will,        reprobation,   ruled by  a tetrarch, and probably  on that       </w:t>
        <w:br/>
        <w:t xml:space="preserve">            and final perseverance ;    on some writers   account is not reckoned to any of the above-      </w:t>
        <w:br/>
        <w:t xml:space="preserve">            in the reformed  churches  who, though  re-   mentioned  districts.  It became  famous in       </w:t>
        <w:br/>
        <w:t xml:space="preserve">            jecting the authority of that version, were   the middle  ages as the capital of the Selju-     </w:t>
        <w:br/>
        <w:t xml:space="preserve">            yet swayed  by it away   from  the sense of   kian Sultans, and  had a great  part  in the      </w:t>
        <w:br/>
        <w:t xml:space="preserve">            the  original, here and in ch. ii. 47. The    growth  of the Ottoman  empire.   It is now       </w:t>
        <w:br/>
        <w:t xml:space="preserve">            tendency  of the Eastern Fathers, who  read   Konfa,   a  town   of  30,000  inhabitants.       </w:t>
        <w:br/>
        <w:t xml:space="preserve">            the original Greck,  was, he remarks,  in a           52.)  See, for similar “joyful  per-      </w:t>
        <w:br/>
        <w:t xml:space="preserve">            different direction     that of the Western   orations,” as Dr.  Wordsworth   well  de:         </w:t>
        <w:br/>
        <w:t xml:space="preserve">            School.      50. devout      women}    Wo-    nates them,  Luke  xxiv. 52; ch. v. 41; xii.      </w:t>
        <w:br/>
        <w:t xml:space="preserve">            men  had a  strong religious   influence      24.                                               </w:t>
        <w:br/>
        <w:t xml:space="preserve">            for and  against Christiani                      Cnap.  XIV.  1. Greeks]  Probably  these       </w:t>
        <w:br/>
        <w:t xml:space="preserve">            former  ch, xvi. 14;  xvii. 4; Phil. iv. 3;   were  of the  number   of the  devout  per-       </w:t>
        <w:br/>
        <w:t xml:space="preserve">            1  Cor. vii. 16:  for the  latter, we  have   sons, or  worshippers  of  God,  mentioned        </w:t>
        <w:br/>
        <w:t xml:space="preserve">            Josephus’s statement,  that the majority of   were xiii. or  less attached to 4,17; xviii.      </w:t>
        <w:br/>
        <w:t xml:space="preserve">            the wives of the  Damascenes   were  _prose-  religion.      of  which  believed not, who       </w:t>
        <w:br/>
        <w:t xml:space="preserve">            lytes:  which may   be  compared   with ch.   when   Paul  preached.        Ver.  3 gives       </w:t>
        <w:br/>
        <w:t xml:space="preserve">            ix, 22—25.    These  were proselytes of the   the  sequel of  ver. 1,—ver.  4, of ver.  2.      </w:t>
        <w:br/>
        <w:t xml:space="preserve">            gate, or at least inclined  Judaism.                  8.  speaking  boldly  in the  Lord]       </w:t>
        <w:br/>
        <w:t xml:space="preserve">            expelled  them]  Though   the chief men  of   i.e. ‘speaking  with  boldness, which bold-       </w:t>
        <w:br/>
        <w:t xml:space="preserve">            the  city, at the instigation, probably, of   ness  was  grounded   on confidence  in the       </w:t>
        <w:br/>
        <w:t xml:space="preserve">            their wives, were concerned,  this seems to   Lord.’   By  the Lord  here is meant  Gov:        </w:t>
        <w:br/>
        <w:t xml:space="preserve">            have been   no legal expulsion: for we find   see ch. iv. 29, 30, and  ch. xx.  32, where       </w:t>
        <w:br/>
        <w:t xml:space="preserve">            them  revisiting Antioch  on  their return,   we  have  joined together  “ God,  and  the       </w:t>
        <w:br/>
        <w:t xml:space="preserve">            ch. xiv. 21 ;—but only a compulsory  retire-  word  of  His grace.”        and  granted |       </w:t>
        <w:br/>
        <w:t xml:space="preserve">            ment  for peace, and their own satety’s       or, by  granting,  &amp;e.        4.) This   wi       </w:t>
        <w:br/>
        <w:t xml:space="preserve">                   51.]  As  commanded    by our  Lord,   the way  in which God  bore Ilis testimouy.       </w:t>
        <w:br/>
        <w:t xml:space="preserve">            Matt. x. 14, where see note.     Iconium  |                                                     </w:t>
        <w:br/>
        <w:t xml:space="preserve">            A populous  city, east of        in Pisidia,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