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11—19.                              THE      ACTS.                                    769              </w:t>
        <w:br/>
        <w:t xml:space="preserve">                                                                                                            </w:t>
        <w:br/>
        <w:t xml:space="preserve">     and   in  the   market     daily   with   them    that   met    with    him.                           </w:t>
        <w:br/>
        <w:t xml:space="preserve">     18 m  Then   certain  philosophers     of  the  Epicureans,     and   of  the                          </w:t>
        <w:br/>
        <w:t xml:space="preserve">                                                                                                            </w:t>
        <w:br/>
        <w:t xml:space="preserve">     Stoicks,   encountered     him.     And    some   said,  2  What   will  this                          </w:t>
        <w:br/>
        <w:t xml:space="preserve">     babbler   say  ?  other   some,    He   secmcth    to   be  a  setter  forth                           </w:t>
        <w:br/>
        <w:t xml:space="preserve">     of  strange     gods:    because     he  preached     unto    them    Jesus,                           </w:t>
        <w:br/>
        <w:t xml:space="preserve">                                                                                                            </w:t>
        <w:br/>
        <w:t xml:space="preserve">     and   the  resurrection.       19 And   they   took   him,   and   brought                             </w:t>
        <w:br/>
        <w:t xml:space="preserve">     him   unto   ° Areopagus,     saying,   May    we   know   what    this  new                           </w:t>
        <w:br/>
        <w:t xml:space="preserve">        m  render,   And    certain    also  of   the   Epicurean      and    Stoick    philo-              </w:t>
        <w:br/>
        <w:t xml:space="preserve">                                                                                                            </w:t>
        <w:br/>
        <w:t xml:space="preserve">     sophers.                                                                                               </w:t>
        <w:br/>
        <w:t xml:space="preserve">        2  render, What     meaneth     this  babbler   to  say  ?                                          </w:t>
        <w:br/>
        <w:t xml:space="preserve">        ©  vender, as in ver. 22,  the  hill of  Mars.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famous  Stoa or poreh, where  the Stoics   self, together with the  subjection of God              </w:t>
        <w:br/>
        <w:t xml:space="preserve">     held  their disputations.        18. Epicu-    and  man  alike to the stern laws of an in-             </w:t>
        <w:br/>
        <w:t xml:space="preserve">     rean]  The  Epicurean   philosophy  was an-    evitable fate. On  the existence of the soul            </w:t>
        <w:br/>
        <w:t xml:space="preserve">     tagonistie  to the  gospel, as holding  the    after death their ideas were various: some              </w:t>
        <w:br/>
        <w:t xml:space="preserve">     atomic  theory  in  opposition to the  crea-   holding that  all souls endure  to the con-             </w:t>
        <w:br/>
        <w:t xml:space="preserve">     tion of  matter,—the   disconnexion  of the    flagration of all things,—others  confining             </w:t>
        <w:br/>
        <w:t xml:space="preserve">     Divinity  from  the  world  and  its affairs,  this to the souls of good men,—and   others             </w:t>
        <w:br/>
        <w:t xml:space="preserve">     in opposition to the idea  of a ruling Pro-    believing all souls  be reabsorbed into the             </w:t>
        <w:br/>
        <w:t xml:space="preserve">     vidence,—and    the indissoluble union, and    Divinity.  By  these tenets they would  ob-             </w:t>
        <w:br/>
        <w:t xml:space="preserve">     annihilation together, of soul and  body, as   viously be placed in antagonism  to the doc-            </w:t>
        <w:br/>
        <w:t xml:space="preserve">     opposed  to  the hope  of eternal  life, and   trines of a Saviour of the      aud the re-             </w:t>
        <w:br/>
        <w:t xml:space="preserve">     indeed  to all spiritual religion whatever.    surrection,—and   to placing the  summum                </w:t>
        <w:br/>
        <w:t xml:space="preserve">     The   Epicureans  were  the  materialists of   bonum  of man  in abundance   of that grace             </w:t>
        <w:br/>
        <w:t xml:space="preserve">     the  ancient  world.—The     common     idea   which és made  perfect in weakness,  2 Cor.             </w:t>
        <w:br/>
        <w:t xml:space="preserve">     attached  to  Epicureanism    must  be  dis-   xii. 9.      some   said...   other  some]              </w:t>
        <w:br/>
        <w:t xml:space="preserve">     carded  in our estimate of the persons men-    These are not to be taken as belonging  the             </w:t>
        <w:br/>
        <w:t xml:space="preserve">     tioned in our  text.  The “chief  good”   of   one to  the Epicureans,  the  other to  the             </w:t>
        <w:br/>
        <w:t xml:space="preserve">     the real Epicureans, far  from  being a  de-   Stoies,—bnt    rather  as  describing  two              </w:t>
        <w:br/>
        <w:t xml:space="preserve">     graded  and sensual pleasure, was impertur-    classes, common   perhaps  to both schools,             </w:t>
        <w:br/>
        <w:t xml:space="preserve">     bability  of mind,  based  upon   wisdom—      —the  one  of which  despised him  and  his             </w:t>
        <w:br/>
        <w:t xml:space="preserve">     perhaps  the  best estimate  of the highest    sayings, and  the  other were  disposed  to             </w:t>
        <w:br/>
        <w:t xml:space="preserve">     good  formed  in  the heathen  world;—and      take a  more  serious view  of the  matter,             </w:t>
        <w:br/>
        <w:t xml:space="preserve">     their ethics were  exceedingly strict.  But    aud  charge  him   with  bringing  in  new              </w:t>
        <w:br/>
        <w:t xml:space="preserve">     the  abuse  to which  such  a doctrine  was   deities.       this  babbler]  The  word  in             </w:t>
        <w:br/>
        <w:t xml:space="preserve">     evidently liable, gave rise to a pseudo-Epi-   the original signifies kind  of bird which              </w:t>
        <w:br/>
        <w:t xml:space="preserve">     cureanism,  which has generally passed  cur-   picks up  and  devours  seeds: whence   the             </w:t>
        <w:br/>
        <w:t xml:space="preserve">     rent  for the real, dnd which  amply   illus-  Athenians  called hy this name   those who              </w:t>
        <w:br/>
        <w:t xml:space="preserve">     trated  the truth, that  corruption of that    went about  picking  up trifles in couverse             </w:t>
        <w:br/>
        <w:t xml:space="preserve">     which  is best, is itself worst.  For  their   and  making   it their  business  to retail             </w:t>
        <w:br/>
        <w:t xml:space="preserve">     chimerieal  imperturbability,  Paul  offered   them:  in fact, the name  imports  one who              </w:t>
        <w:br/>
        <w:t xml:space="preserve">     them  the peace  which  passeth  all under-    talks fluently  to no  purpose,  and  hints             </w:t>
        <w:br/>
        <w:t xml:space="preserve">     standing,  Phil. iv. 7.          Stoick] So    also that his talk is noé his own.                      </w:t>
        <w:br/>
        <w:t xml:space="preserve">     named    from   the  Soa,   or  porch   (sce   a setter forth of strange gods]  “ Socrates             </w:t>
        <w:br/>
        <w:t xml:space="preserve">     above),—founded    by  Zeno  of Cittium   in   is guilly of bringing  in  new gods,”    was            </w:t>
        <w:br/>
        <w:t xml:space="preserve">     the fourth century  B.c., but perhaps  more    one of  the charges  on  which Athens   pnt             </w:t>
        <w:br/>
        <w:t xml:space="preserve">     properly  by Cleanthes  and  Chr:              to death  her  wisest  son.   The  strange              </w:t>
        <w:br/>
        <w:t xml:space="preserve">     the  third century  b.c.  Their p!            gods  which  they charged Paul  with setting             </w:t>
        <w:br/>
        <w:t xml:space="preserve">     while  it approached  the truth  in holding    forth were,  the  true  God,   the God   of             </w:t>
        <w:br/>
        <w:t xml:space="preserve">     one  supreme   Governor    of  all, compro-    the Jews, and  Jesus  Christ His  Son:  the             </w:t>
        <w:br/>
        <w:t xml:space="preserve">     mised  it, in allowing of any and  all ways    Creator of the world (ver. 24),    the Man              </w:t>
        <w:br/>
        <w:t xml:space="preserve">     of econeciving and  worshipping   Him   (sce   whom  He  hath  appointed  to jndge it, ver.            </w:t>
        <w:br/>
        <w:t xml:space="preserve">     helow, vv. 2-4, 25),—and  contravened  it, in  31,  Compare  ver. 23, end: which is an ex-             </w:t>
        <w:br/>
        <w:t xml:space="preserve">     its pantheistic belief that  all souls were   press answer  to this charge.      19, they              </w:t>
        <w:br/>
        <w:t xml:space="preserve">     emanations   of Him.   In  spirié it was di-   took hin   No  violence is implied.                     </w:t>
        <w:br/>
        <w:t xml:space="preserve">     rectly opposed  to the gospel,—holding  the    to the hill of Mars]  There  is no allusion             </w:t>
        <w:br/>
        <w:t xml:space="preserve">     indepeudence  of man ou any  being but him-    here to the courd of Arcopagus, nor should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