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THE      ACTS.                                    173                 </w:t>
        <w:br/>
        <w:t xml:space="preserve">  XVII.       1, 2.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also   his   offspring.       29 Vorasmuch       then    as   we    are   the                             </w:t>
        <w:br/>
        <w:t xml:space="preserve">  offspring    of God,    * we  ought   not   to think   that   the  Godhead     «1.211.                    </w:t>
        <w:br/>
        <w:t xml:space="preserve">   is like  unto    gold,   or   silver,  or  stone,   graven    by   art  and                              </w:t>
        <w:br/>
        <w:t xml:space="preserve">                                                                                                            </w:t>
        <w:br/>
        <w:t xml:space="preserve">   man’s   device.     30 And     *the   times   of   this  ignorance      God  * Rom,                      </w:t>
        <w:br/>
        <w:t xml:space="preserve">   4 winked   at  ; but    » now   commandeth       all  men    every   where    *Y "Sick:                  </w:t>
        <w:br/>
        <w:t xml:space="preserve">   to  repent:     $l because     he   hath    appointed     a  day,    in  the   11,12, 1                  </w:t>
        <w:br/>
        <w:t xml:space="preserve">   which    ©he  will   judge   the   world    in  righteousness      by   that  °% 1  v. 8.                </w:t>
        <w:br/>
        <w:t xml:space="preserve">                                                                                  ch. x.                    </w:t>
        <w:br/>
        <w:t xml:space="preserve">   man    whom      he   hath    ordained;      whereof     he   hath    given                              </w:t>
        <w:br/>
        <w:t xml:space="preserve">   assurance    unto   all  men,   in  that   ‘he   hath   raised   him   from   ***                        </w:t>
        <w:br/>
        <w:t xml:space="preserve">   the  dead.     32 And   when     they  heard    of  the   resurrection    of                             </w:t>
        <w:br/>
        <w:t xml:space="preserve">   the  dead,    some    mocked:      and    others   said,   We    will   hear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33e  So   Paul   departed     from                              </w:t>
        <w:br/>
        <w:t xml:space="preserve">   thee   again    of   this  matter.   certain    men     clave   unto   him,                              </w:t>
        <w:br/>
        <w:t xml:space="preserve">   among     them.                                                                                          </w:t>
        <w:br/>
        <w:t xml:space="preserve">   and    believed:      among      the    which     was     Dionysius      the                             </w:t>
        <w:br/>
        <w:t xml:space="preserve">   Areopagite,      and    a  woman       named     Damaris,      and   others                              </w:t>
        <w:br/>
        <w:t xml:space="preserve">                                                                                                            </w:t>
        <w:br/>
        <w:t xml:space="preserve">   with   them.                                                                                             </w:t>
        <w:br/>
        <w:t xml:space="preserve">      XVIII.     1 After   these  things    Paul   departed    from   Athens,                               </w:t>
        <w:br/>
        <w:t xml:space="preserve">   and   came    to  Corinth;     2and    found     a  certain   Jew    named                               </w:t>
        <w:br/>
        <w:t xml:space="preserve">                                                                                                            </w:t>
        <w:br/>
        <w:t xml:space="preserve">   * Aquila,   born   in  Pontus,    lately  come    from    Italy,  with    his “ Rom.                     </w:t>
        <w:br/>
        <w:t xml:space="preserve">                                                                                                            </w:t>
        <w:br/>
        <w:t xml:space="preserve">         4 render,  overlooked.                             © render,  [And]    thus.                       </w:t>
        <w:br/>
        <w:t xml:space="preserve">                                                                                                            </w:t>
        <w:br/>
        <w:t xml:space="preserve">   ‘head like to   works of his (man’s) hands.   We  must  not allot these   parties, as some               </w:t>
        <w:br/>
        <w:t xml:space="preserve">          certain  of your   own   poets]  viz.  have  done, the former  to  the Epicureans,                </w:t>
        <w:br/>
        <w:t xml:space="preserve">   Aratus, in the  opening  lines of the poem    the latter to the Stoicks: the deseription is              </w:t>
        <w:br/>
        <w:t xml:space="preserve">   called “the  Phenomena:”    . . . Cleanthes   general.—The    words, we   will hear  thee                </w:t>
        <w:br/>
        <w:t xml:space="preserve">   also in his hymn to Zeus  (Jupiter), has the  again  of this matter,  necd  not be  taken                </w:t>
        <w:br/>
        <w:t xml:space="preserve">   same   words,   Aratus   was  a  native  of   as ironical. The  hearing not having  taken                </w:t>
        <w:br/>
        <w:t xml:space="preserve">   Tarsus,  about  270  B.0., and wrote  astro-  place is no proof  that it was not intended                </w:t>
        <w:br/>
        <w:t xml:space="preserve">   nomical-  poems,  of  which   two   remain,   at  the time:  and  the distinction between                </w:t>
        <w:br/>
        <w:t xml:space="preserve">   Cleanthes  was  born   at Assos,  in Troas,   these and  the mockers  seems to imply that                </w:t>
        <w:br/>
        <w:t xml:space="preserve">   about 300  3.0.  The Apostle, by the plural,  these were  in earnest.       33. thus] i.e.               </w:t>
        <w:br/>
        <w:t xml:space="preserve">   seems  to have  both  poets in his mind.—     ‘in this state of the popular mind:   (with                </w:t>
        <w:br/>
        <w:t xml:space="preserve">   The  his refers to  Zeus (Jupiter)  in both   an  expectation  of  being   heard  again ?)               </w:t>
        <w:br/>
        <w:t xml:space="preserve">   cases, the admission  being taken  as a por-  The  “so”  of  the A. V. does not  give this               </w:t>
        <w:br/>
        <w:t xml:space="preserve">   tion of truth regarding  ,the Supreme  God,   forcibly  enough,  but  looks  like a  mere                </w:t>
        <w:br/>
        <w:t xml:space="preserve">   which  even heathen poets confessed.    30.   particle of transition.       34. Dionysius                </w:t>
        <w:br/>
        <w:t xml:space="preserve">   God  overlooked]  ‘The rendering of the A.V.   the Areopagite]   Nothing  more  is known                 </w:t>
        <w:br/>
        <w:t xml:space="preserve">   hears the same  meaning,  but is to our ears  of  him.    Eusebius  relates that  he  was                </w:t>
        <w:br/>
        <w:t xml:space="preserve">   in these  days  objectionable.  In this  as-  bishop  of Athens, and  Nicephorus,  that he               </w:t>
        <w:br/>
        <w:t xml:space="preserve">   surance  lie treasures of mercy   for those   died a martyr.   The  writings which  go by                </w:t>
        <w:br/>
        <w:t xml:space="preserve">   who  lived in the times of ignorance.   God   his name  are undoubtedly  spurious.                       </w:t>
        <w:br/>
        <w:t xml:space="preserve">   overlooked   them:  i.e. corrected not  this     Cuav.   XVIII.  1.] Corinth  was  at this               </w:t>
        <w:br/>
        <w:t xml:space="preserve">   ignorance  itself us a sin, but  the abuses    time a  colony (see note, ch.  xvi. 12), the              </w:t>
        <w:br/>
        <w:t xml:space="preserve">   even  of this, by which  the  heathen  sunk    capital of the Roman  province  of Achaia,                </w:t>
        <w:br/>
        <w:t xml:space="preserve">   into deeper degradation.   The  same  argu-    and the  residence of the proconsul.   For                </w:t>
        <w:br/>
        <w:t xml:space="preserve">    ment is treated more at length in Rom. i. ii. further particulars, see  Introduction   to               </w:t>
        <w:br/>
        <w:t xml:space="preserve">         81. in righteousness]   Righteousness    1 Cor.  § 2.        2. a  certain Jew]   It               </w:t>
        <w:br/>
        <w:t xml:space="preserve">   is the  character  of  the  judginent,—the     appears that Aquila  and Priscilla were not               </w:t>
        <w:br/>
        <w:t xml:space="preserve">   element   of which   it shall cousist.         Christians at this time: it is the similarity             </w:t>
        <w:br/>
        <w:t xml:space="preserve">   whereof   he  hath  given  assurance]   “As    of employment   only which  draws  them  to               </w:t>
        <w:br/>
        <w:t xml:space="preserve">   the  thing  asserted was hardly eredible, he   St. Paul, and their conversion is left to be              </w:t>
        <w:br/>
        <w:t xml:space="preserve">    gives a distinguished proof of     Grotius.   inferred as  taking  place in consequence:                </w:t>
        <w:br/>
        <w:t xml:space="preserve">         32. some mocked:  and others said... .]  sce ver. 26.     born  in aol      literally,             </w:t>
        <w:br/>
        <w:t xml:space="preserve">      Vou.  I.                                                                8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