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786                                 THE      ACTS.                     XIX.    38—41.            </w:t>
        <w:br/>
        <w:t xml:space="preserve">                                                                                                            </w:t>
        <w:br/>
        <w:t xml:space="preserve">                       are  neither    robbers    of   ¥ churches,    nor   yet  blasphemers      of        </w:t>
        <w:br/>
        <w:t xml:space="preserve">                       your   goddess.      38 Wherefore      if  Demetrius,      and  the  ecrafts-        </w:t>
        <w:br/>
        <w:t xml:space="preserve">                       men   which    are   with    him,   have   a  matter   against    any  man,          </w:t>
        <w:br/>
        <w:t xml:space="preserve">                       Y the  law  is open,    and  there   are  deputies   :  let them    implead          </w:t>
        <w:br/>
        <w:t xml:space="preserve">                       one   another.      °9 But   if  ye  enquire     any   thing    concerning           </w:t>
        <w:br/>
        <w:t xml:space="preserve">                       other   matters,     it  shall   be  determined       in   2a   lawful    as-        </w:t>
        <w:br/>
        <w:t xml:space="preserve">                       sembly.      40 For   we  are  in  danger    to  be   called   in  question          </w:t>
        <w:br/>
        <w:t xml:space="preserve">                       for  this   day’s   uproar,    there   being    no   cause    whereby     we         </w:t>
        <w:br/>
        <w:t xml:space="preserve">                       may    give   an   account     of  this  concourse,      *! And    when    he        </w:t>
        <w:br/>
        <w:t xml:space="preserve">                       had   thus  spoken,    he  dismissed    the  assembly.                               </w:t>
        <w:br/>
        <w:t xml:space="preserve">                          XX.     1 And    after   the   uproar     was   ceased,    Paul     called        </w:t>
        <w:br/>
        <w:t xml:space="preserve">                       unto   him   the  disciples,   * and   embraced    them,   and   ® departed          </w:t>
        <w:br/>
        <w:t xml:space="preserve">                       for  to go  into   Macedonia,       ® And     when    he   had   gone    over        </w:t>
        <w:br/>
        <w:t xml:space="preserve">                       those    parts,   and   had    given    them    much     exhortation,      he        </w:t>
        <w:br/>
        <w:t xml:space="preserve">                       came    into  Greece,    3and    there   abode    three    months.      And          </w:t>
        <w:br/>
        <w:t xml:space="preserve">                       &gt; when    the  Jews   laid  wait   for  him,   as   he  was   about   to  sail       </w:t>
        <w:br/>
        <w:t xml:space="preserve">           21 Cor.  5. into    Syria,   he   purposed      to  return    through      Macedonia.            </w:t>
        <w:br/>
        <w:t xml:space="preserve">            1 Tim. i.  4 And    there  accompanied       him   into  Asia   &gt; Sopater   of  Berea;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X  better, temples.                            Y  render, court-days     are  held.           </w:t>
        <w:br/>
        <w:t xml:space="preserve">              Z render,  the.                                                                               </w:t>
        <w:br/>
        <w:t xml:space="preserve">              8 ead,   and  exhorted     them,   and   bade   them    farewell.                             </w:t>
        <w:br/>
        <w:t xml:space="preserve">              » read,  Sopater    [the   son]  of  Pyrrhus,    a  Bercean.                                  </w:t>
        <w:br/>
        <w:t xml:space="preserve">                                                                                                            </w:t>
        <w:br/>
        <w:t xml:space="preserve">           proceeded   at  Ephesus   with   the  same    able  to give  ean account, i.e. ‘no ground        </w:t>
        <w:br/>
        <w:t xml:space="preserve">           caution as  at Athens, and bad  not held up   whereon   to  build  the possibility of  our       </w:t>
        <w:br/>
        <w:t xml:space="preserve">           to contempt   the worship  of Artemis,  any   giving  an account.”                               </w:t>
        <w:br/>
        <w:t xml:space="preserve">           further than unavoidably  the truths  which      Cuap.  XX.  1—XXI.    16.]  Jounnry    oF       </w:t>
        <w:br/>
        <w:t xml:space="preserve">           he preached  would  render it contemptible.    PavL  To  MACEDONIA    AND   GREECE,   AND        </w:t>
        <w:br/>
        <w:t xml:space="preserve">           This  is also  manifest  from   his  having   THENCE   TO  JERUSALEM.          2.] Notices       </w:t>
        <w:br/>
        <w:t xml:space="preserve">           friends among  the Asiarchs, ver.31.  Chry-   of this journey may   be found 2 Cor. ii. 12,      </w:t>
        <w:br/>
        <w:t xml:space="preserve">           sostom,  however,  treats this assertion  of   13; vill. 5, 6.  He  delayed  on   the way        </w:t>
        <w:br/>
        <w:t xml:space="preserve">           the town-clerk  merely   as a device to ap-   some   time at Troas,  waiting  for Titus,—        </w:t>
        <w:br/>
        <w:t xml:space="preserve">           pease the  people: “this,”  he says, “was a   —broke    off his preaching   there, though        </w:t>
        <w:br/>
        <w:t xml:space="preserve">           lie, and was  suid only for the  populace.”   prosperous,  in distress of mind at his non-       </w:t>
        <w:br/>
        <w:t xml:space="preserve">                  38. court-days   are held]  The  sen-  arrival, 2 Cor.  ii. 12, 18,—and  sailed for       </w:t>
        <w:br/>
        <w:t xml:space="preserve">           tence implies that they  were then actually    Macedonia,  where  Titus  met  him, 2  Cor.       </w:t>
        <w:br/>
        <w:t xml:space="preserve">           going on.  They  were the periodical assizes  vii. 6. That  Epistle was written  during it,      </w:t>
        <w:br/>
        <w:t xml:space="preserve">           of the  district,     by the proconsul  and    from  Macedonia  (see 2  Cor. ix. 2, ‘I am        </w:t>
        <w:br/>
        <w:t xml:space="preserve">           his assessors  (see below).       deputies]    boasting’).  He  seems to have gone  to the       </w:t>
        <w:br/>
        <w:t xml:space="preserve">           i,e.,—see  on ch. xiii. 7,—proconsuls:   the   confines at least of Illyria, Rom.  xv. 19.       </w:t>
        <w:br/>
        <w:t xml:space="preserve">           fit officers before whom    to bring  these           them]   The  Macedonian    brethren.       </w:t>
        <w:br/>
        <w:t xml:space="preserve">           causes.  So  the  Commentators    generally.          Greece]  Achaia:   see ch.  xix. 21.       </w:t>
        <w:br/>
        <w:t xml:space="preserve">           But  perhaps the assessors of the proconsul           3. there   abode]   This  stay  was        </w:t>
        <w:br/>
        <w:t xml:space="preserve">           may   have  themselves popularly  borne the   made    at  Corinth,  most   probably:   see       </w:t>
        <w:br/>
        <w:t xml:space="preserve">           name.       Jet them implead  one  another]    1 Cor.  xvi. 6,  7:  and  was  during   the       </w:t>
        <w:br/>
        <w:t xml:space="preserve">           i.e. let     (the plaintiffs    defendants)    winter;  see below  on ver.  6.  During  it       </w:t>
        <w:br/>
        <w:t xml:space="preserve">           plead against  one another.       39.]  The    the Epistle to the  Romans   was  written:        </w:t>
        <w:br/>
        <w:t xml:space="preserve">           definite article points  out  the  regularly   see Introduction to Rom.  § 4.       as  he       </w:t>
        <w:br/>
        <w:t xml:space="preserve">           recurring assembly, of which  they all knew.   was about  to sail] This purpose, of going        </w:t>
        <w:br/>
        <w:t xml:space="preserve">                   40.]  He   here assumes   that  this   from Corinth to Palestine by sea, is              </w:t>
        <w:br/>
        <w:t xml:space="preserve">           assembly  was  an unlazful   one.       The    ch. xix. 21, and  1 Cor. xvi. 3—7.                </w:t>
        <w:br/>
        <w:t xml:space="preserve">           meaning   is, There being  no  ground  why    4. into (as far  as) Asia] It is not hereby        </w:t>
        <w:br/>
        <w:t xml:space="preserve">           (i.e. in consequence of which)  we shall be   implied  that they went  no further  than to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