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2—20.                               THE     ACTS.                                   801               </w:t>
        <w:br/>
        <w:t xml:space="preserve">                                                                                                            </w:t>
        <w:br/>
        <w:t xml:space="preserve">      12 And   ®one   Ananias,    a  devout     man    according    to  the   law,  »®!=™                   </w:t>
        <w:br/>
        <w:t xml:space="preserve">      having     a good    report  of  all  the   ? Jews   which    dwelt   there,  9s#:%hi.7.              </w:t>
        <w:br/>
        <w:t xml:space="preserve">      came      unto    me,   and    stood,   and    said  unto    me,   Brother                            </w:t>
        <w:br/>
        <w:t xml:space="preserve">                                                                                                            </w:t>
        <w:br/>
        <w:t xml:space="preserve">      Saul,  receive   thy   sight.    And     the  same    hour   I  looked    up                          </w:t>
        <w:br/>
        <w:t xml:space="preserve">      upon    him.      14 And     he   said,  ¢The     God    of   our   fathers   4%!                     </w:t>
        <w:br/>
        <w:t xml:space="preserve">      Thath   chosen    thee,  that   thou    shouldest    know    his  will, and‘                          </w:t>
        <w:br/>
        <w:t xml:space="preserve">      Ssee  ‘that   Just   One,    and   "shouldest     hear   the  voice   of his  i                       </w:t>
        <w:br/>
        <w:t xml:space="preserve">                  15x   For   thou   shalt   be   his  witness    unto   all  men   a                       </w:t>
        <w:br/>
        <w:t xml:space="preserve">      mouth.       thou    hast    seen   and    heard.                                                     </w:t>
        <w:br/>
        <w:t xml:space="preserve">      tarriest  thou   ?  arise, and    be  baptized,    *and   wash   away    thy  15 eo                   </w:t>
        <w:br/>
        <w:t xml:space="preserve">      sins,  * calling  on   ¢the   name    of  the  Lord.   16 And    now    why   x   x                   </w:t>
        <w:br/>
        <w:t xml:space="preserve">      to  pass,  that,   when    I  was   come    again    to  Jerusalem,     even  ?s";                    </w:t>
        <w:br/>
        <w:t xml:space="preserve">                                                               17 And   Pit  came   ach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2Cor. xii,            </w:t>
        <w:br/>
        <w:t xml:space="preserve">      while   I  prayed    in  the   temple,    I  was    in  a  trance;    and                             </w:t>
        <w:br/>
        <w:t xml:space="preserve">      *saw    him    saying    unto    me,    4 Make     haste,   and   get   thee  ait.                    </w:t>
        <w:br/>
        <w:t xml:space="preserve">                                                                                                            </w:t>
        <w:br/>
        <w:t xml:space="preserve">      quickly    out   of  Jerusalem:      for   they   will   not   receive   thy                          </w:t>
        <w:br/>
        <w:t xml:space="preserve">      testimony      concerning      me.     19 And    I   said,   Lord,    ° they   ev  4                  </w:t>
        <w:br/>
        <w:t xml:space="preserve">      know     that   I   imprisoned      and    ‘beat   in  every    synagogue     ‘™Matt.x.17.            </w:t>
        <w:br/>
        <w:t xml:space="preserve">      them    that   believed    on    thee;    *0 and     when    the   blood   of gcn.viiss.              </w:t>
        <w:br/>
        <w:t xml:space="preserve">                                                                                                            </w:t>
        <w:br/>
        <w:t xml:space="preserve">      thy   martyr    Stephen    was   shed,   I also  was   standing    by,   and  oe                      </w:t>
        <w:br/>
        <w:t xml:space="preserve">      » consenting     unto   his  death,   and  kept   the   raiment    of  them     ¥! vied               </w:t>
        <w:br/>
        <w:t xml:space="preserve">                                                                                                            </w:t>
        <w:br/>
        <w:t xml:space="preserve">                     © read,  with all our oldest authorities, his  name.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tian is not here mentioned,—and    “having     of Jesus, “that Just One.”   Paul carefully            </w:t>
        <w:br/>
        <w:t xml:space="preserve">      a good  report of all the Jews which  dwelt    avoids mentioning  to the Jews  this Name,             </w:t>
        <w:br/>
        <w:t xml:space="preserve">      there”  is added:  both,  as addressed  to a   except where it is            as in ver. 8:            </w:t>
        <w:br/>
        <w:t xml:space="preserve">      Jewish   audience.  Before  the Roman    go-   so again   he says,  I saw  him,  ver.  18.            </w:t>
        <w:br/>
        <w:t xml:space="preserve">      vernor  in  ch. xxvi., he does not  mention            17.] viz. as related ch. ix.                   </w:t>
        <w:br/>
        <w:t xml:space="preserve">       him at all, but compresses  the whole  sub-   where nothing  of this vision, or its                  </w:t>
        <w:br/>
        <w:t xml:space="preserve">       stance of the command    given  to Ananias    been the cause of his leaving Jerusalem, is            </w:t>
        <w:br/>
        <w:t xml:space="preserve">       into the  words  spoken   by  the Lord   to   hinted.        19.] The  probable  account             </w:t>
        <w:br/>
        <w:t xml:space="preserve">       himself.  A   heathen   moralist  (Horace)    of this answer  is, that Paul  thought  his            </w:t>
        <w:br/>
        <w:t xml:space="preserve">       could teach, “Of   whom,   and  what,  thou   former  great  zeal  against  Christ,  con-            </w:t>
        <w:br/>
        <w:t xml:space="preserve">       speakest, and   to whom,    Take  frequent    trasted with  his  present  zeal for  Him,             </w:t>
        <w:br/>
        <w:t xml:space="preserve">       heed :” and  a  Christian Apostle  was  not:  would make  a deep  impressiou on the Jews             </w:t>
        <w:br/>
        <w:t xml:space="preserve">       unmindful  of the necessary caution.  Such    in Jerusalem:   or, perhaps, he wishes  by             </w:t>
        <w:br/>
        <w:t xml:space="preserve">       features in his speeches are highly instruc-  his earnest preaching of Jesus as the Christ           </w:t>
        <w:br/>
        <w:t xml:space="preserve">       tive and   yaluable  to  those who   would    among   them,  to  undo   the  mischief  of            </w:t>
        <w:br/>
        <w:t xml:space="preserve">       gather  from Scripture  itself its own real   which  he before was  the agent, and there-            </w:t>
        <w:br/>
        <w:t xml:space="preserve">       character:  and  be, not slaves to its        fore alleges his former  zeal and  his con-            </w:t>
        <w:br/>
        <w:t xml:space="preserve">       but disciples of its spirit.     14—16    is  senting to Stephen’s death  as reasons why             </w:t>
        <w:br/>
        <w:t xml:space="preserve">       not related, but included, in ch. ix.   19.   he  should remain   in Jerusalem.       20.            </w:t>
        <w:br/>
        <w:t xml:space="preserve">               14. The  God   of our  fathers]  So   thy  martyr]  So  A.  V., following  Beza:             </w:t>
        <w:br/>
        <w:t xml:space="preserve">       Peter, ch. iii, 13; v. 30.   In ch.  ix. 17,  the  Vulgate, and  Erasmus,  ‘thy witness,’            </w:t>
        <w:br/>
        <w:t xml:space="preserve">       “the  Lord”    is the  word:   this title is  which  is  the  primary  meaning    of  the            </w:t>
        <w:br/>
        <w:t xml:space="preserve">       given     the Jews.         that Just One}       rd  martyr   in Greek.    «The   Apostle            </w:t>
        <w:br/>
        <w:t xml:space="preserve">       So  Stephen,  ch.  vii. 52.  How    forcibly  may  have here  used the word (speaking  in            </w:t>
        <w:br/>
        <w:t xml:space="preserve">       must  the  whole  scene have  recalled Ain,   Hebrew)   in its strict primary  sense ; for           </w:t>
        <w:br/>
        <w:t xml:space="preserve">       whom   presently (ver. 20) he  mentions  hy   a view of Christ  in His  glor:     youch-             </w:t>
        <w:br/>
        <w:t xml:space="preserve">       name.       16. wash  away  thy  sins} This   safed to  Stephen,  and it was   by bearing            </w:t>
        <w:br/>
        <w:t xml:space="preserve">       was  the  Jewish  as well as  the Christian   wituess   of  that  manifestation  that  ho            </w:t>
        <w:br/>
        <w:t xml:space="preserve">       doctrine of baptism.—See   1 Cor. vi.   and   hastened  his death  (ch. vii. 55 ff). The             </w:t>
        <w:br/>
        <w:t xml:space="preserve">       note.    calling on his name] i.e. the name   present  meaning  of the  word martyr  did,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