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816                                  THE      ACTS.                    XXV.     15—27.                </w:t>
        <w:br/>
        <w:t xml:space="preserve">                                                                                                            </w:t>
        <w:br/>
        <w:t xml:space="preserve">      kc ch.  27.  declared    Paul’s   cause   unto   the   king,    saying,    * There    is a            </w:t>
        <w:br/>
        <w:t xml:space="preserve">      Iver. 3.     certain   man   left  in bonds    by  Felix:    5  | about   whom,”    when              </w:t>
        <w:br/>
        <w:t xml:space="preserve">                   I was   at  Jerusalem,     the   chief   priests  and   the  elders  of   the            </w:t>
        <w:br/>
        <w:t xml:space="preserve">                   Jews    informed      me,   desiring     to   have   judgment       against              </w:t>
        <w:br/>
        <w:t xml:space="preserve">                   him.     16™To     whom     I answered,     It   is not   the   manner     of            </w:t>
        <w:br/>
        <w:t xml:space="preserve">      m ver. 4,    the   Romans     to   ¢ deliver  any   man    [4 Zo die},   before  that  he             </w:t>
        <w:br/>
        <w:t xml:space="preserve">                   which   is accused    have   the   accusers    face  to   face,  and    have             </w:t>
        <w:br/>
        <w:t xml:space="preserve">                   licence   to   answer     for  himself     concerning     the   erime    laid            </w:t>
        <w:br/>
        <w:t xml:space="preserve">                   against   him.     17Therefore,      when    they    were    come    hither,             </w:t>
        <w:br/>
        <w:t xml:space="preserve">                   » without    any  delay   on  the  morrow     I  sat   on  the   judgment                </w:t>
        <w:br/>
        <w:t xml:space="preserve">                   seat,   and    commanded         the    man     to   be   brought     forth.             </w:t>
        <w:br/>
        <w:t xml:space="preserve">                   18 e Against     whom      when     the    accusers     stood    up,    they             </w:t>
        <w:br/>
        <w:t xml:space="preserve">      nver. 6.     brought     fnone    accusation     of  such   things    as   I  supposed:               </w:t>
        <w:br/>
        <w:t xml:space="preserve">                   19°but     had   certain    questions     against    him    of  their   own              </w:t>
        <w:br/>
        <w:t xml:space="preserve">                   8 superstition,    and   of  one   Jesus,   which     was    dead,    whom               </w:t>
        <w:br/>
        <w:t xml:space="preserve">                   Paul   affirmed    to  be   alive.    2  And    because     I  doubted     of            </w:t>
        <w:br/>
        <w:t xml:space="preserve">                   such  manner     of  questions,    I  asked   him    whether     he   would              </w:t>
        <w:br/>
        <w:t xml:space="preserve">      och. xviii.  go   to  Jerusalem,     and    there   be   judged    of   these   matters.              </w:t>
        <w:br/>
        <w:t xml:space="preserve">        xxiii.     21 But   when     Paul   had   appealed     to  be   reserved     unto   the             </w:t>
        <w:br/>
        <w:t xml:space="preserve">                   hearing    of Augustus,      I  commanded        him   to  be  kept    till I            </w:t>
        <w:br/>
        <w:t xml:space="preserve">                   might    send    him   to   Cesar.      2  Then    P Agrippa     said   unto             </w:t>
        <w:br/>
        <w:t xml:space="preserve">                   Festus,    I  would    also  hear    the  man    myself.      To   morrow,               </w:t>
        <w:br/>
        <w:t xml:space="preserve">                   said   he,  thou    shalt   hear   him,      %3 And    on    the   morrow,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see  ix.                                                                                            </w:t>
        <w:br/>
        <w:t xml:space="preserve">      p 15.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©  render, give   up.                                                                              </w:t>
        <w:br/>
        <w:t xml:space="preserve">         @  omit, with  almost  all our oldest authorities,                                                 </w:t>
        <w:br/>
        <w:t xml:space="preserve">         ©  render, Round     about.                                             ;                          </w:t>
        <w:br/>
        <w:t xml:space="preserve">         f Most   of our oldest  authorities read,  none    evil  accusation:     but  there are            </w:t>
        <w:br/>
        <w:t xml:space="preserve">      variations  among   them,                                                                             </w:t>
        <w:br/>
        <w:t xml:space="preserve">         &amp;  render, religion.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gain  his favour.      14. declared  Paul’s    pleasing to his guest Agrippa.          21,            </w:t>
        <w:br/>
        <w:t xml:space="preserve">      cause]    He  did  this, not  only  because    Augustus   (in the Greek, Sebastos)]   This            </w:t>
        <w:br/>
        <w:t xml:space="preserve">      Agrippa   was  a Jew,  but because  he  was    title was first conferred by the senate  on            </w:t>
        <w:br/>
        <w:t xml:space="preserve">      (see above) governor  of  the temple.          Octavianus,  and  borne  by  all succeeding            </w:t>
        <w:br/>
        <w:t xml:space="preserve">      16. to  give ap]  i. e. to his enemies, and    emperors.    Dio Cassius says:  “ Augustus             </w:t>
        <w:br/>
        <w:t xml:space="preserve">      for  destruction.  On   the practice of  the   implies that he was  something  more   than            </w:t>
        <w:br/>
        <w:t xml:space="preserve">       Romans,  here  nobly  and   truly  alleged,   man:   for  all most   revered  and  sacred            </w:t>
        <w:br/>
        <w:t xml:space="preserve">      several  citations occur   in  Grotius  and    things  are called august.    Whence    also           </w:t>
        <w:br/>
        <w:t xml:space="preserve">      Wetstein.         18. Round   about  whom]     they called him  Sebastos, after the Greek             </w:t>
        <w:br/>
        <w:t xml:space="preserve">      See  ver. 7: the A.V.,  ‘against  whom,’  is   manner,  as one to be adored, from  sebazo-            </w:t>
        <w:br/>
        <w:t xml:space="preserve">      wrong.           19.]  The   word  rendered    mai, to adore.”       22. I would  hear the            </w:t>
        <w:br/>
        <w:t xml:space="preserve">      religion  is used  by  Festus  in a  middle    man  myself]  literally, was wishing  to...            </w:t>
        <w:br/>
        <w:t xml:space="preserve">      sense, certainly not as equivalent to ‘super-  It is a modest  way  of expressing  a wish,            </w:t>
        <w:br/>
        <w:t xml:space="preserve">      stition”  A.V.,   speaking  as  he  was   to   formed  in this case  while the  procurator            </w:t>
        <w:br/>
        <w:t xml:space="preserve">      Agrippa,   a Jew.        20.]  See the  real   was speaking,  but spoken  of by Agrippa as            </w:t>
        <w:br/>
        <w:t xml:space="preserve">      veason  why  he proposed  this, ver.9,  This   if now passed by, and therefore not pressed.           </w:t>
        <w:br/>
        <w:t xml:space="preserve">      he  now  conceals, and alleges his  modesty    See Rom.   ix. 3, and note there. Agrippa,             </w:t>
        <w:br/>
        <w:t xml:space="preserve">      in referring such  matters to the judgment     as a Jew, is anxious to hear Panl’s defence,           </w:t>
        <w:br/>
        <w:t xml:space="preserve">      of the  Jews  themselves.    This  would  be   as a matter of national interest.  The pro-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