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820                                  THE     ACTS.                               XXVI.           </w:t>
        <w:br/>
        <w:t xml:space="preserve">                                                                                                            </w:t>
        <w:br/>
        <w:t xml:space="preserve">                       Lord?       And    Ze    said,  I am   Jesus   whom     thou   persecutest.          </w:t>
        <w:br/>
        <w:t xml:space="preserve">                       16 But    rise,  and   stand    upon   thy   feet:   for I  have   appeared          </w:t>
        <w:br/>
        <w:t xml:space="preserve">           meh, xxits, unto   thee  for  this  purpose,    ™to    make    thee   a  minister    and         </w:t>
        <w:br/>
        <w:t xml:space="preserve">                 iim,  a  Witness   both   of  these   things    which    thou    hast   seen,  and         </w:t>
        <w:br/>
        <w:t xml:space="preserve">                                                                                                            </w:t>
        <w:br/>
        <w:t xml:space="preserve">          o Isa. sat   of   those   things    in   the   which    I   will  appear    unto    thee;         </w:t>
        <w:br/>
        <w:t xml:space="preserve">                                                                                                            </w:t>
        <w:br/>
        <w:t xml:space="preserve">                       17 delivering    thee  from   the   people,   and    from    the  Gentiles,          </w:t>
        <w:br/>
        <w:t xml:space="preserve">                       "unto    whom     [* zow]    I  send    thee,  18° to    open   their   eyes,        </w:t>
        <w:br/>
        <w:t xml:space="preserve">                                                                                                            </w:t>
        <w:br/>
        <w:t xml:space="preserve">                 cari,  [Y and]   ®  2 ¢o turn  them    from    darkness    to  light,   and   from         </w:t>
        <w:br/>
        <w:t xml:space="preserve">                       the   power    of  Satan     unto   God,    that      they    may    receive         </w:t>
        <w:br/>
        <w:t xml:space="preserve">                       forgiveness     of  sins,   and   ‘inheritance     among      them    which          </w:t>
        <w:br/>
        <w:t xml:space="preserve">                                                                                                            </w:t>
        <w:br/>
        <w:t xml:space="preserve">                 U yead,  with all our  oldest authorities, the  Lord.                                      </w:t>
        <w:br/>
        <w:t xml:space="preserve">                                                                                                            </w:t>
        <w:br/>
        <w:t xml:space="preserve">                 = omit, with  all our MSS.                                            Y omit.              </w:t>
        <w:br/>
        <w:t xml:space="preserve">                 2 render, that   they  may    turn.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or  drawing    a  burden,  who,   on  being    by divine grace, more  than they all (1 Cor.       </w:t>
        <w:br/>
        <w:t xml:space="preserve">          pricked  with the goad, kick against it, and   xv. 8—10).—The    expression  a minister  of       </w:t>
        <w:br/>
        <w:t xml:space="preserve">          so canse it to pierce deeper. See instances,   those  things which   thou  hast  seen may         </w:t>
        <w:br/>
        <w:t xml:space="preserve">          in  my  Greek Test., of the use of the  pro-   be compared  with “ ministers of the word,”        </w:t>
        <w:br/>
        <w:t xml:space="preserve">          verb.       16—19.]   There can  be no ques-   which   St. Luke   ealls the eye-witnesses,        </w:t>
        <w:br/>
        <w:t xml:space="preserve">          tion that St. Paul here condenses  into one,   Luke  i. 2.       and  of  those things  in        </w:t>
        <w:br/>
        <w:t xml:space="preserve">          various  sayings  of  our  Lord  to  him  at   the  which   (or, on account   of which)  I        </w:t>
        <w:br/>
        <w:t xml:space="preserve">          different  times, in  visions, see ch.  xxii.  will appear  unto  thee]  That such  visions       </w:t>
        <w:br/>
        <w:t xml:space="preserve">          18—21;    and  by Ananias,   ch. ix. 15; see   did take place, we know,  from  ch. xviii.         </w:t>
        <w:br/>
        <w:t xml:space="preserve">          also ch. xxii. 15, 16. Nor  can this, on the   xxii. 18; xxiii. 11; 2  Cor. xii. 1; Gal. i.       </w:t>
        <w:br/>
        <w:t xml:space="preserve">          strictest view, be considered any  deviation   12.        1%. delivering thee from]   This,       </w:t>
        <w:br/>
        <w:t xml:space="preserve">          from  truth.   It is what all must  more  or   and not ‘choosing  thee out of,’ is   right        </w:t>
        <w:br/>
        <w:t xml:space="preserve">          less do who   are abridging  a narrative, or   meaning.        the  people]  as elsewhere,        </w:t>
        <w:br/>
        <w:t xml:space="preserve">          giving the general  sense of things  said at   the Jewish   people.  “Thus,”  says Calvin,        </w:t>
        <w:br/>
        <w:t xml:space="preserve">          various times.   There  were  reasons for its  “the   Lord  armed   him  against  all fears       </w:t>
        <w:br/>
        <w:t xml:space="preserve">          being  minute  and particular in the details   which  awaited him, and  at  the same  time        </w:t>
        <w:br/>
        <w:t xml:space="preserve">          of his  conversion;  that once  related, the   prepared  him  to  bear the  cross,”               </w:t>
        <w:br/>
        <w:t xml:space="preserve">          commission  which  he thereupon  received is   unto  whom]   to oth,  the  people, and the        </w:t>
        <w:br/>
        <w:t xml:space="preserve">          not  followed into its details, but summed     Gentiles; not the  Gentiles only.       18.]       </w:t>
        <w:br/>
        <w:t xml:space="preserve">          up as committed   to him  by the Lord  him-    not, as Beza,  and  A. V., ‘to turn  them?         </w:t>
        <w:br/>
        <w:t xml:space="preserve">          self.  It would be not  only irreverent, but   but, that they may  turn; see ver. 20.—The         </w:t>
        <w:br/>
        <w:t xml:space="preserve">          false, to imagine   that  he  put  his  own    general reference of whom   becomes  tacitly       </w:t>
        <w:br/>
        <w:t xml:space="preserve">          thoughts into the mouth   of our Lord;  but    modified (not expressly, speaking as he was        </w:t>
        <w:br/>
        <w:t xml:space="preserve">          I do  not  see, with Stier, the necessity of   tothe Jew Agrippa) by the expressions above,       </w:t>
        <w:br/>
        <w:t xml:space="preserve">          maintaining  that  all these words were  ac-   darkness  and  the power   of Satan,  both,        </w:t>
        <w:br/>
        <w:t xml:space="preserve">          tually spoken to him  at  some  time by the    in the  common    language   of  the  Jews,        </w:t>
        <w:br/>
        <w:t xml:space="preserve">          Lord.   "The message  delivered by  Ananias    applicable only  to the  Gentiles.  But  in        </w:t>
        <w:br/>
        <w:t xml:space="preserve">          certainly furnished some  of them;  and  the   reality, and in Paul’s mind, they had their        </w:t>
        <w:br/>
        <w:t xml:space="preserve">          unmistakeable   utterings  of  God’s  Spirit   sense as  applied to  Jews,—who    were  in        </w:t>
        <w:br/>
        <w:t xml:space="preserve">          which  supernaturally  led him,  may   have    spiritual darkness and under Satan’s power,        </w:t>
        <w:br/>
        <w:t xml:space="preserve">          furnished  more,  all within  the  limits of   however  little they thought  it.  See Col.        </w:t>
        <w:br/>
        <w:t xml:space="preserve">          truth.        16.] for this  purpose  refers   i. 18.        that  they  may  receive]  A         </w:t>
        <w:br/>
        <w:t xml:space="preserve">          to what   follows, to make   thee, &amp;c.;  for   third step  first the opening of the eyes—         </w:t>
        <w:br/>
        <w:t xml:space="preserve">          gives the  reason for rise, and stand  upon    next, the turning  to  God—next,    the re-        </w:t>
        <w:br/>
        <w:t xml:space="preserve">          thy  feet. Sce  reff.      of these  things    ceiving remission of sins    a place among         </w:t>
        <w:br/>
        <w:t xml:space="preserve">          which   thou  hast  seen]   Stier  remarks,    the sanctified ; see ch. xx. 32.—This  last        </w:t>
        <w:br/>
        <w:t xml:space="preserve">          that  Paul  was  the witness  of the  glory    reference determines  the  words  by  faith        </w:t>
        <w:br/>
        <w:t xml:space="preserve">          of Christ : whereas  Peter, the first of the  that  is in me to belong, not  to sanctified,       </w:t>
        <w:br/>
        <w:t xml:space="preserve">          former  twelve, describes  himself  (1 Pet.   but  to receive.—Thns   the great  object of        </w:t>
        <w:br/>
        <w:t xml:space="preserve">          v. 1)  as ‘a  witness of  the sufferings  of   Paul's preaching was  to awaken  and  shew         </w:t>
        <w:br/>
        <w:t xml:space="preserve">          Christ, and  a partaker  of the  glory that   the  necessity and efficacy of faith that is        </w:t>
        <w:br/>
        <w:t xml:space="preserve">          shall be revealed.’ So true it was that this  in Christ.   And   fully, long cre this, had        </w:t>
        <w:br/>
        <w:t xml:space="preserve">          latest born  among   tho Apostles,  became,   he recognized  and  acted on  this his great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