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15—22.                              THE     ACTS.                                    987            </w:t>
        <w:br/>
        <w:t xml:space="preserve">       fathers,   yet  * was   I delivered    prisoner    from    Jerusalem     into  ecb. 2.35.            </w:t>
        <w:br/>
        <w:t xml:space="preserve">       the    hands    of   the    Romans.         18 Who,    ! when    they    had   ten.                  </w:t>
        <w:br/>
        <w:t xml:space="preserve">       examined      me,   would   have    let  me   go,  because    there  was   no   ® Hai”               </w:t>
        <w:br/>
        <w:t xml:space="preserve">       cause   of  death   in me.     1° But   when    the  Jews    spake   against                         </w:t>
        <w:br/>
        <w:t xml:space="preserve">       it, "I   was    constrained     to  appeal    unto    Cesar;    not   that  J  ma.xr.n.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had    ought     to  accuse    my    nation    of.     2  For   this   cause                         </w:t>
        <w:br/>
        <w:t xml:space="preserve">                                                                                                            </w:t>
        <w:br/>
        <w:t xml:space="preserve">       therefore    have    I  called   for  you,   to  see   you,  and   to  speak                         </w:t>
        <w:br/>
        <w:t xml:space="preserve">       with    you:    because     that    "for   the   hope    of  Israel   I   am                         </w:t>
        <w:br/>
        <w:t xml:space="preserve">       bound    with    °this   chain.     %  And    they  said   unto   him,   We   oe. x»   6,7,          </w:t>
        <w:br/>
        <w:t xml:space="preserve">       neither    received     letters   out   of   Judwa     concerning       thee,                        </w:t>
        <w:br/>
        <w:t xml:space="preserve">       neither   any   of the  brethren    that   came   shewed     or  spake   any                         </w:t>
        <w:br/>
        <w:t xml:space="preserve">                            *2 But   we  desire   to  hear   of  thee  what    thou       im.               </w:t>
        <w:br/>
        <w:t xml:space="preserve">       harm    of  thee.                                                                . 9.                </w:t>
        <w:br/>
        <w:t xml:space="preserve">                                                                                       10,                  </w:t>
        <w:br/>
        <w:t xml:space="preserve">       thinkest    : for  as   concerning      this   &amp;  sect,   we   know     that                         </w:t>
        <w:br/>
        <w:t xml:space="preserve">                                                                                                            </w:t>
        <w:br/>
        <w:t xml:space="preserve">                        &amp; literally, heresy  :  see ch, xxiv. 5, 14;  xxvi, 5.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and Aquila  had returned  when  the Epistle   should have  arrived before  him.   For  his           </w:t>
        <w:br/>
        <w:t xml:space="preserve">       to the Romans   was written, Rom.  xvi. 3.—   voyage  followed soon after his appeal  (ch.           </w:t>
        <w:br/>
        <w:t xml:space="preserve">       St. Paul was naturally anxious to set         xxv. 13;  xxvii. 1), and was so late in the            </w:t>
        <w:br/>
        <w:t xml:space="preserve">       right with the Jews  at  Rome—to    explain   year, that  for the former  reason  it is as           </w:t>
        <w:br/>
        <w:t xml:space="preserve">       the cause of his being sent there, in    no   unlikely  that any  deputation  from  them             </w:t>
        <w:br/>
        <w:t xml:space="preserve">       message  had  been  received by them   con-   should  have  left before him,  as  for the            </w:t>
        <w:br/>
        <w:t xml:space="preserve">       cerning him  from Judza,—and    to do away    latter, after him.  Had   any left within a            </w:t>
        <w:br/>
        <w:t xml:space="preserve">       if possible     the unfavourable  prejudice   few days, the same  storm would  have in all           </w:t>
        <w:br/>
        <w:t xml:space="preserve">       which such  letters, if         would  have   probability detained them  over the winter,            </w:t>
        <w:br/>
        <w:t xml:space="preserve">       created respecting his character.—The  fact   and  they could  not certainly have made  a            </w:t>
        <w:br/>
        <w:t xml:space="preserve">       of his sending for them, and  their coming    much  quicker  voyage  than  Paul’s ship to            </w:t>
        <w:br/>
        <w:t xml:space="preserve">      to him,  seems to shew  that he was  not im-   Puteoli.  Still,  casual, non-official                 </w:t>
        <w:br/>
        <w:t xml:space="preserve">       prisoned in the  Praetorian camp,  but was    might  have reached them, Paul shewed  this            </w:t>
        <w:br/>
        <w:t xml:space="preserve">       already in  a  private lodging.         18.   anxiety.  It  appears, however,  that none             </w:t>
        <w:br/>
        <w:t xml:space="preserve">       would  have  (wished  to) let me  go]  This   had  come.      Ishausen’s view,  that  the            </w:t>
        <w:br/>
        <w:t xml:space="preserve">      may   have been  at ch. xxv. 8.   The possi-   banishment  of the Jews  from  Rome  under             </w:t>
        <w:br/>
        <w:t xml:space="preserve">      bility of  such   a release  is asserted by    Claudius  had   interrupted  the  relations            </w:t>
        <w:br/>
        <w:t xml:space="preserve">      Agrippa,   ch. xxvi.  32.        19.]  ‘My     between  the Roman    and  Judwan  Jews, is            </w:t>
        <w:br/>
        <w:t xml:space="preserve">      appeal  was a defensive and  necessary  step   hardly probable:  see on ver. 17.       22,            </w:t>
        <w:br/>
        <w:t xml:space="preserve">      —not   an  offensive one, to complain of my    this heresy]  To  which  they  perhaps  in-            </w:t>
        <w:br/>
        <w:t xml:space="preserve">      nation.”       20. For  this cause] For  the   ferred that Paul  belonged,  from  ver. 20:            </w:t>
        <w:br/>
        <w:t xml:space="preserve">      reason  just stated: because I have no  hos-   or  they  might   have  heard  thus  much              </w:t>
        <w:br/>
        <w:t xml:space="preserve">      tile feeling to my nation.   Then  what fol-  generally respecting him by rumour,  though             </w:t>
        <w:br/>
        <w:t xml:space="preserve">      lows adds  another motive ; for not only so,   they had  received no   special message.—              </w:t>
        <w:br/>
        <w:t xml:space="preserve">      but  I may  well wish to see and speak with    Their short  notice of Christianity is per-            </w:t>
        <w:br/>
        <w:t xml:space="preserve">      you, heing a prisoner for the hope of Israel   haps the result of caution, seeing as they             </w:t>
        <w:br/>
        <w:t xml:space="preserve">      (see ch. xxvi. 6, and notes).        21.) It   did the  favour shewn   by the  authorities            </w:t>
        <w:br/>
        <w:t xml:space="preserve">      may  seem  strange  that they  had  received   towards Paul:  or perhaps of dissimulation.            </w:t>
        <w:br/>
        <w:t xml:space="preserve">      no tidingsconcerning   him.   But, as Meyer    —Many    Commentators    have  noticed the             </w:t>
        <w:br/>
        <w:t xml:space="preserve">      well  remarks,  (1)  before his appeal,  the   omission of all mention   of the Christiaa             </w:t>
        <w:br/>
        <w:t xml:space="preserve">      Jews  in Judea   had  no definite reason  to   church  at Rome,  and  of Paul’s connexion             </w:t>
        <w:br/>
        <w:t xml:space="preserve">      communicate    with the  Jews  in Rome   re-   with or  work  among   them.    And   some             </w:t>
        <w:br/>
        <w:t xml:space="preserve">      specting  him, having  no  expectation that    recently in Germany have  called in                    </w:t>
        <w:br/>
        <w:t xml:space="preserve">      Paul,  then a  prisoner in Judea,   and the    the eredibility of   Acts  on this account.            </w:t>
        <w:br/>
        <w:t xml:space="preserve">      object of  their conspiracies  there, would    But without any  reason: for the work of               </w:t>
        <w:br/>
        <w:t xml:space="preserve">      ever go  to  Rome,  or come  into connexion    Apostle among  churches already founded  is            </w:t>
        <w:br/>
        <w:t xml:space="preserve">      with  their brethren there.   And  (2) since   not the subject of our        and is seldom            </w:t>
        <w:br/>
        <w:t xml:space="preserve">      his appeal, it would have  been hardly   pos-  related hy Luke, without  a special reason.            </w:t>
        <w:br/>
        <w:t xml:space="preserve">      sible for them to have sent messengers  wlio   Of the three years at Lae  ee  ce  xx. 31),            </w:t>
        <w:br/>
        <w:t xml:space="preserve">           Vou.  I.                                                             3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