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1v.]          TIME     AND     PLACE       OF   WRITING.          [intropucrion.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promise   of ch,  xxiii. 11  was  now   fulfilled, “so  must  thou  bear  witness  also                  </w:t>
        <w:br/>
        <w:t xml:space="preserve">   at Rome.”      For   on   this  view,  the   being  brought    before   Caesar   ought                   </w:t>
        <w:br/>
        <w:t xml:space="preserve">   to have   been  expressly   narrated:    another   promise    having   been   given   to                 </w:t>
        <w:br/>
        <w:t xml:space="preserve">   Paul,  ch.  xxvii.  24,   “Fear    not,  Paul;    thou   must    be  brought    before                   </w:t>
        <w:br/>
        <w:t xml:space="preserve">   Cesar.”—Indeed       this  very  argument     tells forcibly   in favour   of the  date                  </w:t>
        <w:br/>
        <w:t xml:space="preserve">   commonly     assigned.     Without    attributing   it as  an object   in the  mind   of                 </w:t>
        <w:br/>
        <w:t xml:space="preserve">   the  writer,  to relate  the  fulfilment  of  every   divine  promise    recorded    by                  </w:t>
        <w:br/>
        <w:t xml:space="preserve">   him,  we   may   at least  regard    it as  probable,    that  had   he  been  able   to                 </w:t>
        <w:br/>
        <w:t xml:space="preserve">   chronicle   the  fulfilment  of  this  promise,   he  would    have   done  so,  seeing                  </w:t>
        <w:br/>
        <w:t xml:space="preserve">   that  the apology    before  Cesar    was  so  weighty    an event,   and   that  three                  </w:t>
        <w:br/>
        <w:t xml:space="preserve">   former   apologies,  those   before  the  Jews,   before  Felix,  and   before  Festus                   </w:t>
        <w:br/>
        <w:t xml:space="preserve">   and  Agrippa,    had  been   inserted.                                                                   </w:t>
        <w:br/>
        <w:t xml:space="preserve">      7. If  we  look  at the  probabilities   of the  matter,   we  shall  find  that the                  </w:t>
        <w:br/>
        <w:t xml:space="preserve">   time  commonly     assigued    was  by  very   far the  most   likely  for  the  publi-                  </w:t>
        <w:br/>
        <w:t xml:space="preserve">   eation  of  the  book.     The   arrival  at Rome     was   an  important    period   in                 </w:t>
        <w:br/>
        <w:t xml:space="preserve">   the  Apostle’s   life : the  quiet  which    sueceeded    it seemed    to  promise   no                  </w:t>
        <w:br/>
        <w:t xml:space="preserve">   immediate    determination     of his  cause:   a large  amount    of  historic  mate-                   </w:t>
        <w:br/>
        <w:t xml:space="preserve">   rial was  collected  :—or   perhaps,   taking  another   view,  Nero   was  beginning                    </w:t>
        <w:br/>
        <w:t xml:space="preserve">   “to be changed    for the  worse  ;’ none  could  tell how  soon  the whole   outward                    </w:t>
        <w:br/>
        <w:t xml:space="preserve">   repose  of  Roman    society   might  be  shaken,   and   the  tacit toleration  which                   </w:t>
        <w:br/>
        <w:t xml:space="preserve">   now   the  Christians   enjoyed     be  exchanged      for  bitter  persecution.      If                 </w:t>
        <w:br/>
        <w:t xml:space="preserve">   such   terrors   loomed    in  the  prospect    of  even   those   who   judged    from                  </w:t>
        <w:br/>
        <w:t xml:space="preserve">   worldly    probabilities,  there   would    surely   be   in  the  church    at  Rome                    </w:t>
        <w:br/>
        <w:t xml:space="preserve">   prophets   and   teachers,   who   might   tell  them   by  the  Holy   Ghost    of  the                 </w:t>
        <w:br/>
        <w:t xml:space="preserve">   storm   which   was   gathering,   and  might    warn   them   that  the  words   lying                  </w:t>
        <w:br/>
        <w:t xml:space="preserve">   ready   for publication   must   be  given   to the   faithful  before   its outbreak,                   </w:t>
        <w:br/>
        <w:t xml:space="preserve">   or never.   It is true that  such  antecedent    considerations   would   weigh    little                </w:t>
        <w:br/>
        <w:t xml:space="preserve">   against   presumptive      evidence    furnished    by  the book   itself:  but   when                   </w:t>
        <w:br/>
        <w:t xml:space="preserve">   arrayed   in aid  of  such  evidence,    they  carry  with   them   no  small weight   :                 </w:t>
        <w:br/>
        <w:t xml:space="preserve">   when   we   find that  the   time  naturally   and   fairly indicated    in  the  book                   </w:t>
        <w:br/>
        <w:t xml:space="preserve">   itself for its publication,    is that  one  of  all others   when   we   should   con-                  </w:t>
        <w:br/>
        <w:t xml:space="preserve">   ceive  that  publication   most   likely.                                                                </w:t>
        <w:br/>
        <w:t xml:space="preserve">      8.  We   thus  get  a.p.  63  (see the   following    table)  for the  date  of  the                  </w:t>
        <w:br/>
        <w:t xml:space="preserve">   publication.                                                                                             </w:t>
        <w:br/>
        <w:t xml:space="preserve">      9.  The   same   arguments     which    establish   the  date,  also fix  the place.                  </w:t>
        <w:br/>
        <w:t xml:space="preserve">   At   Rome,     among    the   Christians     there,  was   this   history   first made                   </w:t>
        <w:br/>
        <w:t xml:space="preserve">   public,  which    has  since then   in all parts  and   ages  of  the  church   formed                   </w:t>
        <w:br/>
        <w:t xml:space="preserve">   a recognized    and   important   part  of  the  canon  of  Scripture.                                   </w:t>
        <w:br/>
        <w:t xml:space="preserve">      10.  As   regards   the title of  the book,   we  may   observe,   that  it appears                   </w:t>
        <w:br/>
        <w:t xml:space="preserve">   to represent    the  estimate,  not  of one   culling  these   out  of  more   copious                   </w:t>
        <w:br/>
        <w:t xml:space="preserve">   materials,   but  of  an age   when   these  were    all  the Acts   of  the  Apostles                   </w:t>
        <w:br/>
        <w:t xml:space="preserve">   extant:   and   probably   therefore   proceeded    not  from   the author,   but  from                  </w:t>
        <w:br/>
        <w:t xml:space="preserve">   the  transcribers,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89]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