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v1]                            CHRONOLOGY.                        [anrropuction.                      </w:t>
        <w:br/>
        <w:t xml:space="preserve">                           Stephen               Peace                   the                                </w:t>
        <w:br/>
        <w:t xml:space="preserve">            (May             and]                  preaches                Antioch                          </w:t>
        <w:br/>
        <w:t xml:space="preserve">              of                at                   off                     rejoices                       </w:t>
        <w:br/>
        <w:t xml:space="preserve">                8.                eunuch,              Jerusalem                place,                      </w:t>
        <w:br/>
        <w:t xml:space="preserve">       RELATED     Prosperous       of                    three                   at                        </w:t>
        <w:br/>
        <w:t xml:space="preserve">                                      the                   up                      called after            </w:t>
        <w:br/>
        <w:t xml:space="preserve">                                                              visit)                heeurert                </w:t>
        <w:br/>
        <w:t xml:space="preserve">                                                                fifteen                 by                  </w:t>
        <w:br/>
        <w:t xml:space="preserve">                                                                  Tarsus.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PILATUS,       appointed             being                  the                                </w:t>
        <w:br/>
        <w:t xml:space="preserve">              see             of                    note,                   dominions                       </w:t>
        <w:br/>
        <w:t xml:space="preserve">                 of             by                    Prefect                 grandfather.)                 </w:t>
        <w:br/>
        <w:t xml:space="preserve">        GOVERNORS  Rome            parch.               Rome                    King                        </w:t>
        <w:br/>
        <w:t xml:space="preserve">                     late           Caligula,             dom,                    in                        </w:t>
        <w:br/>
        <w:t xml:space="preserve">                        before        accession,            Rome                    Claudius).              </w:t>
        <w:br/>
        <w:t xml:space="preserve">                                         of                   his                     of                    </w:t>
        <w:br/>
        <w:t xml:space="preserve">                                           patie                 given                                      </w:t>
        <w:br/>
        <w:t xml:space="preserve">                                             Herod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appointed      the                                           by             by                 </w:t>
        <w:br/>
        <w:t xml:space="preserve">               from           Passover.                                     son       of   son              </w:t>
        <w:br/>
        <w:t xml:space="preserve">        HIGH     25.           1b)                                            from                          </w:t>
        <w:br/>
        <w:t xml:space="preserve">                    189}           by                                           by                          </w:t>
        <w:br/>
        <w:t xml:space="preserve">                      TO             tecost.                                      42,                       </w:t>
        <w:br/>
        <w:t xml:space="preserve">                                       of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793}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To                        To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©                                                                                             </w:t>
        <w:br/>
        <w:t xml:space="preserve">                Co                                                                                          </w:t>
        <w:br/>
        <w:t xml:space="preserve">                 [aa                                                                                        </w:t>
        <w:br/>
        <w:t xml:space="preserve">                    30.                                                                                     </w:t>
        <w:br/>
        <w:t xml:space="preserve">                        36...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