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472                                 ST.     JOHN.                            I. 50,   51.       </w:t>
        <w:br/>
        <w:t xml:space="preserve">                        King    of  Israel.                                                                 </w:t>
        <w:br/>
        <w:t xml:space="preserve">                                                50 Jesus    answered      and   said    unto    him,        </w:t>
        <w:br/>
        <w:t xml:space="preserve">                                                                                                            </w:t>
        <w:br/>
        <w:t xml:space="preserve">                        Because     I said   unto   thee,   I  saw   thee   under    the   fig  tree,       </w:t>
        <w:br/>
        <w:t xml:space="preserve">                        believest   thou?    thou    shalt   see  greater    things    than   these.        </w:t>
        <w:br/>
        <w:t xml:space="preserve">                        51 And    he   saith   unto   him,   Verily,   verily,   I say  unto    you,        </w:t>
        <w:br/>
        <w:t xml:space="preserve">                                                                                                            </w:t>
        <w:br/>
        <w:t xml:space="preserve">            1Gen. xxviii,    Hereafter]    ye  shall  see  heaven     open,  and    the  angels    of       </w:t>
        <w:br/>
        <w:t xml:space="preserve">             12. Matt,  God   ascending     and   descending     upon   the  Son   of  man.                 </w:t>
        <w:br/>
        <w:t xml:space="preserve">             Luke ti,      II.  1 And    the   third   day   there  was    a  marriage     in  Cana         </w:t>
        <w:br/>
        <w:t xml:space="preserve">             13;  10,                                                                                       </w:t>
        <w:br/>
        <w:t xml:space="preserve">               V render, From     henceforth:     but  several  of  our  oldest authorities omit  the       </w:t>
        <w:br/>
        <w:t xml:space="preserve">                                                                                                            </w:t>
        <w:br/>
        <w:t xml:space="preserve">            word,                                                                                           </w:t>
        <w:br/>
        <w:t xml:space="preserve">            ing; and the synonymous  and better known     The  opening   of heaven   is a  symbolical       </w:t>
        <w:br/>
        <w:t xml:space="preserve">            appellation which  he  adds, confirms  this.  expression, signifying  the   imparting  of       </w:t>
        <w:br/>
        <w:t xml:space="preserve">                    50.]  Our  Lord  says  this not  in   divine grace,  help,  and  revelation.  See       </w:t>
        <w:br/>
        <w:t xml:space="preserve">            blame, rather in praise of  the simple and    Gen,  xxviii. 10—17:   Ezek. i. 1:  Isa. vi.      </w:t>
        <w:br/>
        <w:t xml:space="preserve">            honest expression  of Nathanacl’s   convic-   1: Mal.  iii. 10:  Isa, Ixiv. 1: also Deut,       </w:t>
        <w:br/>
        <w:t xml:space="preserve">            tion; but principally to shew  him, that if   xi. 17: 1 Kings  viii. 35.       The words        </w:t>
        <w:br/>
        <w:t xml:space="preserve">            he believed by reason of this comparatively   have  a plain reference  to the  ladder  of       </w:t>
        <w:br/>
        <w:t xml:space="preserve">            small proof of His  divine power, his faith   Jacob, and  imply  that what  he  then saw        </w:t>
        <w:br/>
        <w:t xml:space="preserve">            would  increase from strength  to strength    was  now   to receive  its fulfilment: that       </w:t>
        <w:br/>
        <w:t xml:space="preserve">           at  the greater  proofs which   should from    He, the  Son of Man,  was  the dwelling  of       </w:t>
        <w:br/>
        <w:t xml:space="preserve">            that time forward be given.        There is   God  and  the  gate of  Heaven,   and  that       </w:t>
        <w:br/>
        <w:t xml:space="preserve">           no  need to understand  our  Lord’s reply as   through  Wim,   and  on  Him   in the  first      </w:t>
        <w:br/>
        <w:t xml:space="preserve">           a  question;  it  may  be,  thou  believest.   place, was  to descend  all communication         </w:t>
        <w:br/>
        <w:t xml:space="preserve">           The  question is perhaps most natural here:    of help and  grace from  above.       That        </w:t>
        <w:br/>
        <w:t xml:space="preserve">           but  see notes on the similar sentences, ch.   no allusion is meant  to  the Transfigura-        </w:t>
        <w:br/>
        <w:t xml:space="preserve">           xvi. 31, and ch. xx. 29.        51.] Verily,   tion, or the Agony, is plain; for all those       </w:t>
        <w:br/>
        <w:t xml:space="preserve">           verily is peculiar to St. John.  ‘The other    here addressed  did  not witness  these ap-       </w:t>
        <w:br/>
        <w:t xml:space="preserve">           Evangelists  use ‘verily’ once only in such    pearances, but Peter  and  John  only;  nor       </w:t>
        <w:br/>
        <w:t xml:space="preserve">           asseverations.   Stier  remarks,  that  the    to the  Ascension,  for they  did  not  see       </w:t>
        <w:br/>
        <w:t xml:space="preserve">           Verily, verily, I say unto you  of the Lord,   heaven opened,  nor did angels  ascend  nor       </w:t>
        <w:br/>
        <w:t xml:space="preserve">           is spoken in His coequality with the Father:   descend.         The  above  has,  remarks        </w:t>
        <w:br/>
        <w:t xml:space="preserve">           not  as the ‘Thus  saith the  Lord’  of the    Olshausen,  been the  interpretation of  all      </w:t>
        <w:br/>
        <w:t xml:space="preserve">           prophets.        unto  you)  The words  fol-   Commentators    of any depth  in all times:       </w:t>
        <w:br/>
        <w:t xml:space="preserve">           lowing  are then spoken  to all the disciples  Origen  as well  as Augustine,  Luther   as       </w:t>
        <w:br/>
        <w:t xml:space="preserve">           present, not only  to Nathanael.      With     well as Calvin, Liicke as well as Tholuck :       </w:t>
        <w:br/>
        <w:t xml:space="preserve">           or without  From  henceforth,  the meaning     and I may  add, De  Wette  as well as Stier.      </w:t>
        <w:br/>
        <w:t xml:space="preserve">           will be much  the  same.   The  glories of a           the Son   of man]   An   expression       </w:t>
        <w:br/>
        <w:t xml:space="preserve">           period beginning  from  the opening  of the    originally (as appears) derived, in its           </w:t>
        <w:br/>
        <w:t xml:space="preserve">           Lord’s  public ministry,  and  at  this day    sianic sense, from Dan.   vii. 13, 14, and        </w:t>
        <w:br/>
        <w:t xml:space="preserve">           not yet  completed,  are described.  For  it   thenceforward  used  as one of the titles of      </w:t>
        <w:br/>
        <w:t xml:space="preserve">           is not  the outward  visible opening of  the   the Messiah  (see ch. xii.     It is never        </w:t>
        <w:br/>
        <w:t xml:space="preserve">           material  heavens, nor  ascent and  descent,   predicated of our Lord by any but Himself,        </w:t>
        <w:br/>
        <w:t xml:space="preserve">           of angels  in the sight of men,  which  our    except in Acts vii. 56 by Stephen, in allu-       </w:t>
        <w:br/>
        <w:t xml:space="preserve">           Lord  here announces;  but the series of glo-  sion apparently to  Matt.  xxvi. 64, and—         </w:t>
        <w:br/>
        <w:t xml:space="preserve">           ries which  was about to be unfolded in His    which is hardly an exception—in   the  pas-       </w:t>
        <w:br/>
        <w:t xml:space="preserve">           Person  and  Work  from that  time forward.    sages of the Revelation (ch. i.    xiv. 14)       </w:t>
        <w:br/>
        <w:t xml:space="preserve">           Luther   beautifully  says: “When     Christ   which are almost  citations from Daniel.          </w:t>
        <w:br/>
        <w:t xml:space="preserve">           became  man   and had entered on His minis-      Cuapr. II. 1—11.]  The miracle  of  turn-       </w:t>
        <w:br/>
        <w:t xml:space="preserve">            terial office   begun  to preach, then was   ing  water  into wine:  the first fulfilment       </w:t>
        <w:br/>
        <w:t xml:space="preserve">            the heaven opened, and  remains  open; and    of the announcement   in ch. i. 51: sce yer.      </w:t>
        <w:br/>
        <w:t xml:space="preserve">            has from  that time, since the  baptism  of   il.         1.]  the third  day—reckoned          </w:t>
        <w:br/>
        <w:t xml:space="preserve">            Christ in the Jordan, never been shut, and   from   the   day  of  Nathanacl’s   calling.       </w:t>
        <w:br/>
        <w:t xml:space="preserve">            never will be shut, although we  do not see  There  would  thus  be but one day  between        </w:t>
        <w:br/>
        <w:t xml:space="preserve">            it with our  bodily eyes  . . . Christ says   that event  and the  marriage.                    </w:t>
        <w:br/>
        <w:t xml:space="preserve">            this: ‘Ye  are now  heavenly  citizens, and   Cana  of Galilee, see ch. iv. 46 ;—not  far       </w:t>
        <w:br/>
        <w:t xml:space="preserve">           have  your citizenship above in the heavenly   from  Capernaum.    Josephus   calls it “a        </w:t>
        <w:br/>
        <w:t xml:space="preserve">            Jerusalem, and are in communion   with  the   village of  Galilee.”  There   is a Kanah         </w:t>
        <w:br/>
        <w:t xml:space="preserve">            holy angels, who shall without intermission   in Josh. xix. 28,  in the  tribe of Asher,        </w:t>
        <w:br/>
        <w:t xml:space="preserve">            ascend and  descend  about  you.’ ”           which must  be distinct from this. Jerome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