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4—10.                                ST,   JOHN.                                                     </w:t>
        <w:br/>
        <w:t xml:space="preserve">       apiece.    7 Jesus    saith   unto   them,    Fill  the   waterpots    with                          </w:t>
        <w:br/>
        <w:t xml:space="preserve">       water.     And     they    filled  them     up   to  the  brim.      8 And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he   saith   unto   them,     Draw     out   now,   and    bear  unto    the                         </w:t>
        <w:br/>
        <w:t xml:space="preserve">       Y governor    of  the  feast.    And    they   bare   it.   °%  When     the                         </w:t>
        <w:br/>
        <w:t xml:space="preserve">       ruler  of the  feast   [@4ad]    tasted   the  water    &gt; ¢hat   was   made                          </w:t>
        <w:br/>
        <w:t xml:space="preserve">       wine,   and    knew    not   whence     it  was:     (but   the    servants                          </w:t>
        <w:br/>
        <w:t xml:space="preserve">       which    ¢ drew   the  water   knew;)     the   Ygovernor     of the   feast                         </w:t>
        <w:br/>
        <w:t xml:space="preserve">       called  the   bridegroom,      1° and   saith   unto   him,    Every    man                          </w:t>
        <w:br/>
        <w:t xml:space="preserve">       4 at the  beginning    doth  set forth    good   wine  ;  and   when    men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Y render,  as below, ruler.                  2 render, But   when.                          </w:t>
        <w:br/>
        <w:t xml:space="preserve">                ® omit.                                     »  render, now    become.                       </w:t>
        <w:br/>
        <w:t xml:space="preserve">                © render, had   drawn.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 yender,  setteth   on  the  good   wine   first.                                          </w:t>
        <w:br/>
        <w:t xml:space="preserve">                                                                                                            </w:t>
        <w:br/>
        <w:t xml:space="preserve">       to this, the qnantity of wine thus  created   wine tobe  produced,  we  have  the growth             </w:t>
        <w:br/>
        <w:t xml:space="preserve">       would be 6 times  | 2 or 3 times | 8 gallons  and   ripening of the grape;  the  crushing            </w:t>
        <w:br/>
        <w:t xml:space="preserve">      7-4 pints : i.e. 6 times | 17 or 25 gallons:   of it in proper vessels; the fermentation  ;           </w:t>
        <w:br/>
        <w:t xml:space="preserve">       i.e, (say, taking  the mean,)  6  times  21   —but    here  all these are  in  a moment              </w:t>
        <w:br/>
        <w:t xml:space="preserve">       gallons:   i. e, 126  gallons.  The   large   brought   abont  in  their results, by  the            </w:t>
        <w:br/>
        <w:t xml:space="preserve">       quantity thus created  has been  cavilled at  same  Power which  made  the laws of nature,           </w:t>
        <w:br/>
        <w:t xml:space="preserve">       by unbelievers.   We   may  leave  them  to   and  created and  unfolded   the  capacities           </w:t>
        <w:br/>
        <w:t xml:space="preserve">       their cavils with just one  remark,—that      of man.    See below  on  ver. 11.                     </w:t>
        <w:br/>
        <w:t xml:space="preserve">       He who  creates abundance   enough  in this.  8.] The  ruler of the feast seems to be the            </w:t>
        <w:br/>
        <w:t xml:space="preserve">       carth to “put  temptation  in  men’s way,”    same  with the “ Paar       Seast”  spoken             </w:t>
        <w:br/>
        <w:t xml:space="preserve">       acted on  this occasion  analogously   with   of Ecelus,  xxxii. 1, and  with  the  Latin            </w:t>
        <w:br/>
        <w:t xml:space="preserve">       His  known  method   of dealing.   We  may    “king,”  or “master,”   “ of the         It            </w:t>
        <w:br/>
        <w:t xml:space="preserve">       answer  au error  on the  other  side (if at  would  seem,  from the place in Ecclesiasti-           </w:t>
        <w:br/>
        <w:t xml:space="preserve">       be on  the other side), by saying  that the   cus, that he was one of the guests raised to           </w:t>
        <w:br/>
        <w:t xml:space="preserve">       Lord  here most   effectually and once  for   the  post of presiding  over the  arrrange-            </w:t>
        <w:br/>
        <w:t xml:space="preserve">       all stamps  with  His   condemnation   that   ments of the feast. This is however donhted            </w:t>
        <w:br/>
        <w:t xml:space="preserve">       false system of  moral reformation,  which    by  the  older Commentators,    who   make             </w:t>
        <w:br/>
        <w:t xml:space="preserve">       would  commence     by pledges  to  abstain   him  not  one  of the guests, but a  person            </w:t>
        <w:br/>
        <w:t xml:space="preserve">      from   intoxicating liquors.  He   pours out   holding  this especial office,    attending            </w:t>
        <w:br/>
        <w:t xml:space="preserve">       His  bounty  for  all, and  He   vouchsafes   on feasts.  Here,  he tastes the wine;  and            </w:t>
        <w:br/>
        <w:t xml:space="preserve">       His  grace  to each  for guidance;  and  to   therefore probably was a guest himself,                </w:t>
        <w:br/>
        <w:t xml:space="preserve">       endeavonr   to evade  the  work  which  He    10.]  The  saying of the ruler of the feast            </w:t>
        <w:br/>
        <w:t xml:space="preserve">       has appointed  for each man,—by    refusing   is a general  one,  not  applicable to  the            </w:t>
        <w:br/>
        <w:t xml:space="preserve">       the bounty,  to save the trouble of seeking   company   then  present.       We  may   be            </w:t>
        <w:br/>
        <w:t xml:space="preserve">       the grace, is an attempt  which  inst  ever   snre that the Lord   would  not have  sane-            </w:t>
        <w:br/>
        <w:t xml:space="preserve">       end in degradation  of  the individual mo-    tioned, nor ministered to, actual drunken-             </w:t>
        <w:br/>
        <w:t xml:space="preserve">       tives, and in social                          ness.  Only  those who   can conceive  this,           </w:t>
        <w:br/>
        <w:t xml:space="preserve">       ever present  apparent  eflects may  follow   will find any difficulty    ; and they  will           </w:t>
        <w:br/>
        <w:t xml:space="preserve">       its first promulgation,   One  visible sign   find difficulties     where.        The ac-            </w:t>
        <w:br/>
        <w:t xml:space="preserve">       of this  degradation,  in  its  intellectual  count  of the  practice referred to is, that           </w:t>
        <w:br/>
        <w:t xml:space="preserve">       form, is the  miserable attempt   made   by   the  palutes of men  become   after a while            </w:t>
        <w:br/>
        <w:t xml:space="preserve">       some of  the advocates  of this movement,     dull, and cannot distinguish between  good             </w:t>
        <w:br/>
        <w:t xml:space="preserve">       to shew  that the  wine  here and  in other   wine  and  bad.   Pliny  speaks of  persons            </w:t>
        <w:br/>
        <w:t xml:space="preserve">       places of Scripture  is unfermented   wine,   “who   even  give  their guests other  wine            </w:t>
        <w:br/>
        <w:t xml:space="preserve">       not possessing  the power  of  intoxication.  than  they drink  themselves, or bring it in           </w:t>
        <w:br/>
        <w:t xml:space="preserve">               The  filling     water,-and  draw-    as the Lanquet  proceeds.”   Wut  the prac-            </w:t>
        <w:br/>
        <w:t xml:space="preserve">       ing out wine, is all that is related. ‘The    tice here described is not precisely that of           </w:t>
        <w:br/>
        <w:t xml:space="preserve">       moment   of the  miracle,’ says Liicke, ‘is   which  Pliny speaks, nor is there any mean-            </w:t>
        <w:br/>
        <w:t xml:space="preserve">       rather  understood   than   expre:            ness to be charged   on it: it is only that,           </w:t>
        <w:br/>
        <w:t xml:space="preserve">       seems to lie between vv. 7 and  8’ (i.        when  amau   has some kinds of wine choicer            </w:t>
        <w:br/>
        <w:t xml:space="preserve">       The  process   of it is wholly  out of  the   than  others,  he  naturally  produces  the            </w:t>
        <w:br/>
        <w:t xml:space="preserve">       region of  our imagination.   In  order tor   choicest, to suit the  most  discriminating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