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CONTENTS           OF    THE     INTRODUCTION.                        vii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CHAPTER          V.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THE   EPISTLE    TO   THE   EPHESIANS.                                        </w:t>
        <w:br/>
        <w:t xml:space="preserve">       SECTION                                                                           PAGE               </w:t>
        <w:br/>
        <w:t xml:space="preserve">            I. Its Authorship      &gt;     oc        cr                                       34              </w:t>
        <w:br/>
        <w:t xml:space="preserve">           II. For what  Readers  it was cattiian  5     .    .    .     .    .             38              </w:t>
        <w:br/>
        <w:t xml:space="preserve">          III. Its Occasion, Object, and Contents  .          .     .    zy   .             45              </w:t>
        <w:br/>
        <w:t xml:space="preserve">          IV.  At what  Time  and Place it was written   .    .    .     .    .             AT              </w:t>
        <w:br/>
        <w:t xml:space="preserve">           V.  Its Language,  and Style  .    .               .    .     .    .             50              </w:t>
        <w:br/>
        <w:t xml:space="preserve">          VI.  Its Relation to the Epistle to the Cakes       .     .    4                  52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CHAPTER         VI.                                                 </w:t>
        <w:br/>
        <w:t xml:space="preserve">                            THE   EPISTLE     TO  THE    PHILIPPIANS.                                       </w:t>
        <w:br/>
        <w:t xml:space="preserve">                                                                                                            </w:t>
        <w:br/>
        <w:t xml:space="preserve">            I. Its Authorship, and Integrity  -    .                     .    .                             </w:t>
        <w:br/>
        <w:t xml:space="preserve">           IL. For what  Readers, and  with what  Object it was          0    .                             </w:t>
        <w:br/>
        <w:t xml:space="preserve">          IIL. At what  Place and Time  it was written  .     5    .     .    .                             </w:t>
        <w:br/>
        <w:t xml:space="preserve">          IV.  Language,  and Style     &gt;     ©    9    6     6    ©    6     o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CHAPTER         VII.                                                 </w:t>
        <w:br/>
        <w:t xml:space="preserve">                            THE    EPISTLE    TO   THE   COLOSSIANS.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1. Its Authorship       .    .               .     .         .     .             59              </w:t>
        <w:br/>
        <w:t xml:space="preserve">          Il. For  what Readers,  and with  w!   Object  it was peter   .     .            60               </w:t>
        <w:br/>
        <w:t xml:space="preserve">         III. Time  and  Place Style: connexion ith   the Epistle fa the Ties      .                        </w:t>
        <w:br/>
        <w:t xml:space="preserve">                                                                                           65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CHAPTER          VIII.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THE   FIRST   EPISTLE     TO  THE    THESSALONIANS.                                   </w:t>
        <w:br/>
        <w:t xml:space="preserve">                                                                                                            </w:t>
        <w:br/>
        <w:t xml:space="preserve">           I. Its Authorship      °     5                    .     .         .             67               </w:t>
        <w:br/>
        <w:t xml:space="preserve">          IL. For what  Readers,  and with  sn   Object  it was cain    -                  68               </w:t>
        <w:br/>
        <w:t xml:space="preserve">         III.  Place and Time  of Writing    .    .     2    .                             70               </w:t>
        <w:br/>
        <w:t xml:space="preserve">         IV.  Matter, and  Style  .     .    .    .     .    .     .    °                  ve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CHAPTER          IX.                                                 </w:t>
        <w:br/>
        <w:t xml:space="preserve">                    THE    SECOND    EPISTLE    TO   THE   TIESSALONIANS.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I. Its Authorship      .                                .    .    .             75               </w:t>
        <w:br/>
        <w:t xml:space="preserve">          IL. For what  Readers, and  with im    Object ‘it was aattiian .   .             76               </w:t>
        <w:br/>
        <w:t xml:space="preserve">         IIL. Place and  Time  of Writing    .    .     +    +     +6   «©   «                              </w:t>
        <w:br/>
        <w:t xml:space="preserve">          IV. Style     .                                    +     8                       78               </w:t>
        <w:br/>
        <w:t xml:space="preserve">           V. On  the apihuito   Ieper  of Ch. il. 1-12      ss         ee                 79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