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ROMANS.                                           1                </w:t>
        <w:br/>
        <w:t xml:space="preserve">    1l—16.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                             purposed     to  come    unto    you,  §  (but  ®shxe.192                  </w:t>
        <w:br/>
        <w:t xml:space="preserve">    thren,  that  oftentimes  I                                                    1 Thess.                 </w:t>
        <w:br/>
        <w:t xml:space="preserve">    purposed  to come unto you,  was   hindered    hitherto,)  that   I might      “                        </w:t>
        <w:br/>
        <w:t xml:space="preserve">    (but was let hitherto,) that have   some    ‘fruit   in  you    too,  even   tPnitiv.y.                 </w:t>
        <w:br/>
        <w:t xml:space="preserve">    LT might  have  some  fruit                                                                             </w:t>
        <w:br/>
        <w:t xml:space="preserve">    among   you  also, even  as|!as also   in  the   rest  of  the   Gentiles.                              </w:t>
        <w:br/>
        <w:t xml:space="preserve">    among  other Gentiles.  4 I. MT   am    “debtor   both   to  Greeks    and   ®1,¢or-is.16,              </w:t>
        <w:br/>
        <w:t xml:space="preserve">    am   debtor   both  to  the  to  Barbarians;      both   to  wise  and   to   2 Cor.  7                 </w:t>
        <w:br/>
        <w:t xml:space="preserve">    Greeks,  and  to  the Bar-               15 So,   as  much     as   in  me                              </w:t>
        <w:br/>
        <w:t xml:space="preserve">    barians;  both  to the wise, |       I am   ready   to  preach   the   gos-                             </w:t>
        <w:br/>
        <w:t xml:space="preserve">    and  to the unwise.  '  So,                                                                             </w:t>
        <w:br/>
        <w:t xml:space="preserve">    ready to as  in me is,  Iam  pel  to  you    also  that   are   in  Rome.                               </w:t>
        <w:br/>
        <w:t xml:space="preserve">    to you  that are  at Rome|16    For    I  am    Ynot    ashamed     of  the  v2421,                     </w:t>
        <w:br/>
        <w:t xml:space="preserve">                                                                                                            </w:t>
        <w:br/>
        <w:t xml:space="preserve">    also.   %8 For  I  am   not jgospel   ¢:  for  it is  the  power   of  God   | ie                       </w:t>
        <w:br/>
        <w:t xml:space="preserve">    ashamed   of the gospel  of                .                                  of Chi ig                 </w:t>
        <w:br/>
        <w:t xml:space="preserve">    Christ: for it is the power  unto   salvation   to  every   one  that   be-   omitted alt               </w:t>
        <w:br/>
        <w:t xml:space="preserve">                                                 Gentile  world.—Notice    that he authorities.             </w:t>
        <w:br/>
        <w:t xml:space="preserve">    A  Pauline  formula:  see references.  The   call himself a debtor to the Jews—for  they                </w:t>
        <w:br/>
        <w:t xml:space="preserve">    words but  was hindered  hitherto  are best  can  hardly  be included  under  the desig-                </w:t>
        <w:br/>
        <w:t xml:space="preserve">    asa parenthesis,   The  reason of  the hin-  nation  Barbarians  (see Col.  11). Though                 </w:t>
        <w:br/>
        <w:t xml:space="preserve">    drance is given in ch. xv. 20—22:   it was,  he had  earnest desires for them  (ch. ix. 1               </w:t>
        <w:br/>
        <w:t xml:space="preserve">    his scrupulous  care to preach  the gospel    -—8; x. 1), and  every where  preached  to                </w:t>
        <w:br/>
        <w:t xml:space="preserve">    where  it had  not been  preached   before,   them  first,   was  not his peculiar deb¢,                </w:t>
        <w:br/>
        <w:t xml:space="preserve">    rather than  on the foundation   of others.   or bounden duty : see Gal.    where  he de-               </w:t>
        <w:br/>
        <w:t xml:space="preserve">            some  fruit]  The  meaning   is not.  scribes himself  “entrusted, put in charge,               </w:t>
        <w:br/>
        <w:t xml:space="preserve">    here ‘wages,’  or ‘result of  my  apostolic   with the gospel  of the uncireumcision, as                </w:t>
        <w:br/>
        <w:t xml:space="preserve">    labour,’ for such is   the ordinary  mean-    Peter with that of the cireumeision.”                     </w:t>
        <w:br/>
        <w:t xml:space="preserve">    ing of  the word   in the  New  Test., but    15. So . . .] Having  spoken  of the whole                </w:t>
        <w:br/>
        <w:t xml:space="preserve">   Sruit borne  by you who  have  been planted    obligation resting upon him, he now infers,               </w:t>
        <w:br/>
        <w:t xml:space="preserve">    to bring  forth fruit to  God.  This  fruit   from that, his readiness to fulfil   prin-                </w:t>
        <w:br/>
        <w:t xml:space="preserve">    I should then gather  and  present to God ;   cipal part of it, &lt;I   ready to preach the                </w:t>
        <w:br/>
        <w:t xml:space="preserve">    compare  the figure in ch. xv. 16: see also   Gospel, as to all Gentiles, so to you, who                </w:t>
        <w:br/>
        <w:t xml:space="preserve">    Phil. i. 22 and note.       14.] The   con-   hold no  mean  place among   them.’                       </w:t>
        <w:br/>
        <w:t xml:space="preserve">    nexion seems  to be this: He wishes to have  16.]  The words,  For  I am  not  ashamed,                 </w:t>
        <w:br/>
        <w:t xml:space="preserve">    some  fruit, some produce  of expended  la-   &amp;e., seem to be suggested  by the position                </w:t>
        <w:br/>
        <w:t xml:space="preserve">    bour, among   the  Romans   as  among   the  of the Romans   in the world.  ‘Yea, to you                </w:t>
        <w:br/>
        <w:t xml:space="preserve">    rest of the  Gentiles.  Till this was   the   at Rome   also: for, though   your  city is               </w:t>
        <w:br/>
        <w:t xml:space="preserve">    case, he  himself was  a  debtor  to every    mistress of the  world, though   your  em-                </w:t>
        <w:br/>
        <w:t xml:space="preserve">    such people:  which situation of debtor he    perors are worshipped  as  present deities,               </w:t>
        <w:br/>
        <w:t xml:space="preserve">    wished  to change, by paying  the debt and    though  you are elated by your  pomps  and                </w:t>
        <w:br/>
        <w:t xml:space="preserve">    conferring  a  benefit, into  that of  one    luxuries and   victories, yet  I  am_  not                </w:t>
        <w:br/>
        <w:t xml:space="preserve">    having  money   out at  interest there, and   ashamed  of the apparently  mean  origin of               </w:t>
        <w:br/>
        <w:t xml:space="preserve">    yielding  a fruit.   The  debt   which   he   the gospel which I am  to preach ; for (and               </w:t>
        <w:br/>
        <w:t xml:space="preserve">    owed   to  all nations  was  (ver. 15)  the   here is the transition to his great theme)                </w:t>
        <w:br/>
        <w:t xml:space="preserve">    obligation laid on him  to preach  the gos-   it is, &amp;e.      for it is   power  of God}                </w:t>
        <w:br/>
        <w:t xml:space="preserve">    pel to  them:   sce 1 Cor.  ix. 16.           The gospel, which  is the greatest example                </w:t>
        <w:br/>
        <w:t xml:space="preserve">    Greeks  —  Barbarians  —  wise  —  unwise]    of the Power  of  God, he  strikingly calls               </w:t>
        <w:br/>
        <w:t xml:space="preserve">    These  words must  not be pressed as apply-   that Power  itself. So  in 1  Cor. i. 24 he               </w:t>
        <w:br/>
        <w:t xml:space="preserve">    ing  to any  particular churches, or  as if   calls Christ, the Power of God.   But  not                </w:t>
        <w:br/>
        <w:t xml:space="preserve">    any  one of  them  designated  the Romans     only is the gospel  the great  example   of               </w:t>
        <w:br/>
        <w:t xml:space="preserve">    themselves,—or   even  as if wise helonged    divine Power;  it is the field of agency of               </w:t>
        <w:br/>
        <w:t xml:space="preserve">    to  Greeks   and  unwise   to  Barbarians.    the  power  of  God,  working   in it, and                </w:t>
        <w:br/>
        <w:t xml:space="preserve">    They  are used, apparently, merely as com-    interpenetrating it throughout.  In barely                </w:t>
        <w:br/>
        <w:t xml:space="preserve">    prehending   all  Gentiles,  whether   con-   saying here  that it is the power  of God,                </w:t>
        <w:br/>
        <w:t xml:space="preserve">    sidered in  regard of race or  of intellect   the Apostle intends to  convey  (as also in               </w:t>
        <w:br/>
        <w:t xml:space="preserve">    and  are placed here  certainly not without   1  Cor. i. 24)  a  superlative sense;  the                </w:t>
        <w:br/>
        <w:t xml:space="preserve">    a prospective reference to the universality   highest and  holiest vehicle of the divine                </w:t>
        <w:br/>
        <w:t xml:space="preserve">    of guilt, and need of the gospel, which  he   Power,  the  power  by  excellence. “It  is               </w:t>
        <w:br/>
        <w:t xml:space="preserve">    is presently about to  prove existed in the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