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12—17.                               ROMANS.                                                          </w:t>
        <w:br/>
        <w:t xml:space="preserve">                                                                                            19              </w:t>
        <w:br/>
        <w:t xml:space="preserve">                                                                                                            </w:t>
        <w:br/>
        <w:t xml:space="preserve">      AUTHORIZED      VERSION.         AUTHORIZED       VERSION     REVISED.                                </w:t>
        <w:br/>
        <w:t xml:space="preserve">      1 which  shew  the work  of | inasmuch       as   they   shew    the   work                           </w:t>
        <w:br/>
        <w:t xml:space="preserve">      the law  written   in their  of  the   law   written    in   their  hearts,                           </w:t>
        <w:br/>
        <w:t xml:space="preserve">      hearts, their          also  their    conscience                                                      </w:t>
        <w:br/>
        <w:t xml:space="preserve">      bearing witness, and  their  thereto,   and    their  bearing      witness                            </w:t>
        <w:br/>
        <w:t xml:space="preserve">                                                                                                            </w:t>
        <w:br/>
        <w:t xml:space="preserve">      accusing  or else exensing | one   another                                                            </w:t>
        <w:br/>
        <w:t xml:space="preserve">      one  another;)   16 in  the  cusing:     16°in accusing by   or when   God   0 Eccles.                </w:t>
        <w:br/>
        <w:t xml:space="preserve">      day when  God  shall Judge, shall  nls:      the   secrets   of  men   ? by         ie                </w:t>
        <w:br/>
        <w:t xml:space="preserve">      the secrets of men by Jesus | Jesus  Christ   4according      to  my   gos-                           </w:t>
        <w:br/>
        <w:t xml:space="preserve">      Christ  according   to  my|                                                                           </w:t>
        <w:br/>
        <w:t xml:space="preserve">     gospel.  17 Behold, thouart |         17* But    if  thou    art   called   a pins  v.                 </w:t>
        <w:br/>
        <w:t xml:space="preserve">                                   pel. qch. xvi.  1Tim.i.11. 2 Tim. 3,                                     </w:t>
        <w:br/>
        <w:t xml:space="preserve">     xvii    2 Tim.   1,8, Pet. 5.                                          Matt. iii.9.      viii,         </w:t>
        <w:br/>
        <w:t xml:space="preserve">     83. chix. 6,7. Cor. 22,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there is but one law  of God,  partly  writ-  to that just preceding, which  surely speaks             </w:t>
        <w:br/>
        <w:t xml:space="preserve">     ten  in  men’s   consciences, more   plainly  of a process going on  in this life (so how-             </w:t>
        <w:br/>
        <w:t xml:space="preserve">     manifested  in the law  of Moses, and  fully  ever Chrysostom   takes it. See  also a fine             </w:t>
        <w:br/>
        <w:t xml:space="preserve">     revealed in Jesus Christ.        15.] shew,   passage  in  Bourdaloue’s  Sermons,  vol. i.             </w:t>
        <w:br/>
        <w:t xml:space="preserve">     i.e. by  their  conduct  shew  forth,—give    Serm.  ii. p. 27, ed. Paris, 1854):  nor, as             </w:t>
        <w:br/>
        <w:t xml:space="preserve">     an example  of.       the work  of the  law   comtnonly  assumed,  to the verb “ shall be              </w:t>
        <w:br/>
        <w:t xml:space="preserve">     is nearly equivalent  to the things  of the   judged”   (ver. 12), which only  terminates              </w:t>
        <w:br/>
        <w:t xml:space="preserve">     law  above:  but it is singular, as applying  one  in a  series of clauses  connected  by              </w:t>
        <w:br/>
        <w:t xml:space="preserve">     to each  of the  particular  cases supposed   “for  :?—but  to  the great  affirmation of              </w:t>
        <w:br/>
        <w:t xml:space="preserve">     in the words  of the hypothesis  above.   If  the passage,  concluding with  ver. 10.  ‘Yo             </w:t>
        <w:br/>
        <w:t xml:space="preserve">     it had here  been  the works of  the law, it  this it is bound, it appears to me, by  the              </w:t>
        <w:br/>
        <w:t xml:space="preserve">     might  have been  understood  to  mean  the   words  the  secrets of  men,  answering  to              </w:t>
        <w:br/>
        <w:t xml:space="preserve">     whole works   of the  law, which  the inde-   “every  soul  of man,”  ver.9.   This  affir-            </w:t>
        <w:br/>
        <w:t xml:space="preserve">     finite nature  of the  hypothesis  prevents   mation  is the das¢ sentence which has been              </w:t>
        <w:br/>
        <w:t xml:space="preserve">     above.        written  in their hearts} Al-   in the dogmatic  form :—after  it we have a              </w:t>
        <w:br/>
        <w:t xml:space="preserve">     luding to the tables of stone on which  the   series of quasi-parenthetic clanses, carry-              </w:t>
        <w:br/>
        <w:t xml:space="preserve">    ‘law  was  written:   see a  similar figure,   ing on the reasoning  by for, vv. 11, 12,                </w:t>
        <w:br/>
        <w:t xml:space="preserve">     2 Cor. iii.        their  conscience  bear-   14,  After  it, the reasons, necessitated by             </w:t>
        <w:br/>
        <w:t xml:space="preserve">     ing  witness  thereto]  This is a new argu-   the startling assertion, are one  after an-              </w:t>
        <w:br/>
        <w:t xml:space="preserve">     ment,  not  a  mere   continuation  of ‘the   other  given, and, that having  been  done,              </w:t>
        <w:br/>
        <w:t xml:space="preserve">     “shewing   the work   of  the law”   above.   the time is specified when the great  retri-             </w:t>
        <w:br/>
        <w:t xml:space="preserve">     Besides  their giving this example   by ac-   bution  shall  take  place.       by Jesus               </w:t>
        <w:br/>
        <w:t xml:space="preserve">     tions consonant  with  the  law, their own    Christ] viz. as the Judge-see  John  vy. 22:             </w:t>
        <w:br/>
        <w:t xml:space="preserve">     conscience, reflecting on  the thing  done,   —belongs   to the  verb  shall judge.   See              </w:t>
        <w:br/>
        <w:t xml:space="preserve">     bears witness to it as good.       bearing    also Acts xvii. 31.      according  to (not              </w:t>
        <w:br/>
        <w:t xml:space="preserve">     witness  thereto,  i.e. confirming  by  its   belonging  to the  verb “shall  judge,”  as              </w:t>
        <w:br/>
        <w:t xml:space="preserve">     testimony,  and  signifying the agreement     the rule  of judgment,  but  to  the whole               </w:t>
        <w:br/>
        <w:t xml:space="preserve">     of the  witness  with the   deed:  perhaps    declaration, ‘as  taught  in,’ ‘as forming               </w:t>
        <w:br/>
        <w:t xml:space="preserve">     also referring to the reflective process, in  part of’) the Gospel  entrusted  to me   to              </w:t>
        <w:br/>
        <w:t xml:space="preserve">     which  a  man  confers, so to  speak, with    teach.                                                   </w:t>
        <w:br/>
        <w:t xml:space="preserve">     himself.       and  their thoughts  (judg-      17—24.]   The pride of the Jews  in their              </w:t>
        <w:br/>
        <w:t xml:space="preserve">     ments or reflections, the self-judging        law  and  their God contrasted  with  their              </w:t>
        <w:br/>
        <w:t xml:space="preserve">     of the conscience,  which  being corrupted    disobedience to God  and  the law.                       </w:t>
        <w:br/>
        <w:t xml:space="preserve">     by sinful desires are     divided)  among     17. But  if} The  Greek  for this, and  for              </w:t>
        <w:br/>
        <w:t xml:space="preserve">     one another  (i.e. thought against thought    “behold,”  differ only by one  letter.  All              </w:t>
        <w:br/>
        <w:t xml:space="preserve">     in inner strife) accusing  or perhaps   ex-   our  older MSS.   have  but  if:  and  the               </w:t>
        <w:br/>
        <w:t xml:space="preserve">     cusing (these two  participles are absolute,  other has  been  substituted for it in the               </w:t>
        <w:br/>
        <w:t xml:space="preserve">     describing the office  these judgments,—      later ones, possibly by  mistake,  possibly              </w:t>
        <w:br/>
        <w:t xml:space="preserve">     and nothing  need  be  supplied, as ‘them,’   because the sentence with  “if”   seems  at              </w:t>
        <w:br/>
        <w:t xml:space="preserve">     or ‘their deeds’).   Notice  the similarity   first sight not to be complete.   Bunt this              </w:t>
        <w:br/>
        <w:t xml:space="preserve">     of this strife of conscience, and its testi-  incompleteness is more apparent  than real.              </w:t>
        <w:br/>
        <w:t xml:space="preserve">     mony, as here described, to the higher and    It is only produced by  the resumption   of              </w:t>
        <w:br/>
        <w:t xml:space="preserve">     more detailed form of  the same conflict in   the thread  ot the sentence  with  “there-               </w:t>
        <w:br/>
        <w:t xml:space="preserve">     the Christian man,  ch. vii. 16.       16.]   fore,” ver. 21.  Omit  (in the  sense) only.             </w:t>
        <w:br/>
        <w:t xml:space="preserve">     To what  has this verse reference?  Hardly    that word,  and   all proceeds regularly—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