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18—27.                               ROMANS.                                          21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VERSION.         AUTHORIZED       VERSION     REVISED.                                 </w:t>
        <w:br/>
        <w:t xml:space="preserve">     adultery?  thou that abhor-  abhorrest      idols,   » dost    thou     rob  » Mal. iii.               </w:t>
        <w:br/>
        <w:t xml:space="preserve">     rest idols,    thou commit   temples?       8 Thou    that  © makest    thy   ever.1z.                 </w:t>
        <w:br/>
        <w:t xml:space="preserve">     sacrilege?   %3 Thou   that  boast   in  the   law,  dost   thou    by  thy                            </w:t>
        <w:br/>
        <w:t xml:space="preserve">     makest   thy  boast  of the  transgression      of  the   law   dishonour                              </w:t>
        <w:br/>
        <w:t xml:space="preserve">     law, through  breaking  the             *4  For  the   name    of   God    is                          </w:t>
        <w:br/>
        <w:t xml:space="preserve">     law dishonourest thou God?   God   ?         among      the  Gentiles    be-                           </w:t>
        <w:br/>
        <w:t xml:space="preserve">     24 For the name  of God   is cause   of  you,  even   as  it is  4 written.   42S,  xi,                </w:t>
        <w:br/>
        <w:t xml:space="preserve">     blasphemed  among  the Gen-  25¢  For   circumcision      indeed    is pro-           ,                </w:t>
        <w:br/>
        <w:t xml:space="preserve">     tiles through  you,  as   it fitable,   if thou    do  the   law;    but   if?"                        </w:t>
        <w:br/>
        <w:t xml:space="preserve">     is written.  25 For circum-  thou    be  a  transgressor      of  the  law,    14, Isa.                </w:t>
        <w:br/>
        <w:t xml:space="preserve">     cision verily  profiteth, if thy   circumcision       is become      uncir-    5. Exex.                </w:t>
        <w:br/>
        <w:t xml:space="preserve">     thou  keep  the  law:   but                                                    xxxvi. 20,              </w:t>
        <w:br/>
        <w:t xml:space="preserve">     if  thou  be a  breaker  of                                                                            </w:t>
        <w:br/>
        <w:t xml:space="preserve">     the  law, thy  circumcision                                                                            </w:t>
        <w:br/>
        <w:t xml:space="preserve">     is  made    uncireumcision.                                                                            </w:t>
        <w:br/>
        <w:t xml:space="preserve">     *6 Therefore  if the  uncir- cumcision.       26f£Tf   then    the   uncir-   fA‘s*-34, 6.             </w:t>
        <w:br/>
        <w:t xml:space="preserve">     eumcision  keep  the  right- cumcision      keep    the    ordinances     of                           </w:t>
        <w:br/>
        <w:t xml:space="preserve">     eousness  of the law,  shall the   law,   shall   not   his   uncireumci-                              </w:t>
        <w:br/>
        <w:t xml:space="preserve">     not  his uncireumcision  be  sion   be   reckoned     for  circumcision     ?                          </w:t>
        <w:br/>
        <w:t xml:space="preserve">     counted  for  circumcision?  27and     the   uncircumcision       which    is                          </w:t>
        <w:br/>
        <w:t xml:space="preserve">     27 And  shall not uncircum-  by   nature,   if it  fulfil the  law,  % shall  #74                      </w:t>
        <w:br/>
        <w:t xml:space="preserve">     cision which  is by nature,                                                                            </w:t>
        <w:br/>
        <w:t xml:space="preserve">     if it fulfil the law, judge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22. thou  that  abhorrest  idols, dost thou   introduced  his  argumént   about   it. He               </w:t>
        <w:br/>
        <w:t xml:space="preserve">     rob temples?]   The contrast  here must  be   did not begin with  it at once, since it was             </w:t>
        <w:br/>
        <w:t xml:space="preserve">     maintained  ; which  it will not  be  if we   held in great estimation:  but when  he has              </w:t>
        <w:br/>
        <w:t xml:space="preserve">     understand  the  question to apply  to rob-   shewn  that  they were  offenders in a still             </w:t>
        <w:br/>
        <w:t xml:space="preserve">     bing  the temple  of God   of offerings des-  greater  matter, and  were  guilty  of blas-             </w:t>
        <w:br/>
        <w:t xml:space="preserve">     tined for Him  (Jos. Ant. xviii.  4).  And    phemy  towards  God, then at length, having              </w:t>
        <w:br/>
        <w:t xml:space="preserve">     the mention  of abhorring  idols leads into   secured his readers’ condemnation  of them,              </w:t>
        <w:br/>
        <w:t xml:space="preserve">     the kind of robbery which is meant. “ Thou    and  having  lowered  them  from their pre-              </w:t>
        <w:br/>
        <w:t xml:space="preserve">     who   abhorrest idols, dost thou  rob their   eminence,   he  introduces   his argument                </w:t>
        <w:br/>
        <w:t xml:space="preserve">     temples?”    That  it was necessary  to vin-  about  circumcision, confident that no  one              </w:t>
        <w:br/>
        <w:t xml:space="preserve">     dicate the  Jews  from  such a  charge, ap-   ever will be found  as its unlimited apolo-              </w:t>
        <w:br/>
        <w:t xml:space="preserve">     pears  from  Acts  xix. 37:  and  Josephus    gist.”  Chrysostom.          25. is become               </w:t>
        <w:br/>
        <w:t xml:space="preserve">     gives as a law, not to rob strange temples,   uncircumcision]   i.e. counts for nothing:               </w:t>
        <w:br/>
        <w:t xml:space="preserve">     nor  take any  offering dedicated by  name    the  Jewish  transgressor is no  better  otf             </w:t>
        <w:br/>
        <w:t xml:space="preserve">     toany  god.      23.) ‘This        compre-    than the  Gentile transgressor.         26.              </w:t>
        <w:br/>
        <w:t xml:space="preserve">     lends  the  previous ones.       24.)  «For   the uncircumcision]   i.e. those who are in              </w:t>
        <w:br/>
        <w:t xml:space="preserve">     what  is written in the prophets Isaiah and   the  state of  uncircumcision.          the              </w:t>
        <w:br/>
        <w:t xml:space="preserve">     Ezekiel  (see reff.),  no less true now  of   ordinances]   Plainly  the moral   require-              </w:t>
        <w:br/>
        <w:t xml:space="preserve">     you:’  ‘the  fact is so,  as it is written.’  ments, not the  ceremonial : for one of the              </w:t>
        <w:br/>
        <w:t xml:space="preserve">             25—29.]    Inasmuch    us circuM-     very first of the latter was, to be circum-              </w:t>
        <w:br/>
        <w:t xml:space="preserve">     CISION  was  the especial sign of the cove-   ecised. The   case is an  impossible  one:               </w:t>
        <w:br/>
        <w:t xml:space="preserve">     nant, and  as such, a distinction on which    nor  does the  Apostle  put  it as possible,             </w:t>
        <w:br/>
        <w:t xml:space="preserve">     the Jewish  mind dwelt  with peculiar satis-  only as  shewing  manifestly, that circum-               </w:t>
        <w:br/>
        <w:t xml:space="preserve">     faction: the  Apostle sets forth, that cir-   cision, the sign of  the  covenant  of  the              </w:t>
        <w:br/>
        <w:t xml:space="preserve">     cumeision  without the keeping  of the law    Law,  was  subordinate   to the keeping  of              </w:t>
        <w:br/>
        <w:t xml:space="preserve">     is of no avail, and that true  circumcision   the Law   itself.       shall not, &amp;¢.] i.e.             </w:t>
        <w:br/>
        <w:t xml:space="preserve">     and   true  Judaism   are  matters   of the   “In such  a case would  not he  be counted               </w:t>
        <w:br/>
        <w:t xml:space="preserve">     heart, not of the flesh only. “* But,’ says   as a circumcised person ?”       27.) I pre-             </w:t>
        <w:br/>
        <w:t xml:space="preserve">     the replier, ‘circumcision is a great fact.’  fer to regard  this verse  not  as a conti-              </w:t>
        <w:br/>
        <w:t xml:space="preserve">     «I  confess  it,’ rejoins the Apostle, ‘but   nuation of  the question, but as a separate              </w:t>
        <w:br/>
        <w:t xml:space="preserve">     WHEN?     When    a man  has  that which  is  emphatic  assertion, and as leading the way              </w:t>
        <w:br/>
        <w:t xml:space="preserve">     inward  in the  heart”  And   see here  the   to the  next verse.       the  uncircumci-               </w:t>
        <w:br/>
        <w:t xml:space="preserve">     Apostle’s wisdom,   how   fittingly he  has   sion  which  is by  nature]  i.e. ‘he, who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