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28                                   ROMANS.                             III.  26—31.              </w:t>
        <w:br/>
        <w:t xml:space="preserve">                          AUTHORIZED      VERSION     REVISED.      |  AUTHORIZED      VERSION.             </w:t>
        <w:br/>
        <w:t xml:space="preserve">                     sins,   in   the   forbearance      of   God   ;| the forbearance   of  God;           </w:t>
        <w:br/>
        <w:t xml:space="preserve">                     26  for the   shewine    forth  of  his   richt.| ‘©   2¢lare   Lsay, at this          </w:t>
        <w:br/>
        <w:t xml:space="preserve">                         Or   he     shew1ng:  FOPbh Of  MIS MSA     | time his righteousness: that         </w:t>
        <w:br/>
        <w:t xml:space="preserve">                     eousness     in  this   present    time,   that)  re might  be just, and  the          </w:t>
        <w:br/>
        <w:t xml:space="preserve">                     he   may    be  just   and   the  justifier   of Justifier of him  which  be-          </w:t>
        <w:br/>
        <w:t xml:space="preserve">                      i        Ih      A     P  Pikh     on   di       lieveth in Jesus. 97 Where           </w:t>
        <w:br/>
        <w:t xml:space="preserve">                       um    which   1s    of    faith in      Jesus.|i.  soasting  then?    It  is         </w:t>
        <w:br/>
        <w:t xml:space="preserve">         meh-iii23.   27m  Where     is   our    boasting     then     ?|ereluded. By  what  law?           </w:t>
        <w:br/>
        <w:t xml:space="preserve">           hE,        It  is excluded.      By   what   manner     of | of works?   Nay:   but  by          </w:t>
        <w:br/>
        <w:t xml:space="preserve">           %.              9             Py     &gt;,                     the law of faith. ?® There-          </w:t>
        <w:br/>
        <w:t xml:space="preserve">                      law?   of  works?       Nay:     but   by  the  | ore  se. voneluaal (ane             </w:t>
        <w:br/>
        <w:t xml:space="preserve">          tists.      lawof   faith.   *8+   Por  we   reckon   that|man     is justified by faith          </w:t>
        <w:br/>
        <w:t xml:space="preserve">           Tnereore"  a  man    "is   justified   by   faith   apart   | hout   the  deeds  of the          </w:t>
        <w:br/>
        <w:t xml:space="preserve">           andFor.                   1         5       ]        20 |   law.  #9 1s he  the God  of          </w:t>
        <w:br/>
        <w:t xml:space="preserve">         navenitiss   from    the   works    of  the    law.    °°  Is| i. Jos   Gy?     fh the oa          </w:t>
        <w:br/>
        <w:t xml:space="preserve">           His.  Ga,  God    [the   God]    of  the   Jews    only  ?| aiso of the Gentiles?  Yes,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tence  on sin in former ages in His forbear-  point, faith in Jesus:  see ch. ii, 8, note,         </w:t>
        <w:br/>
        <w:t xml:space="preserve">         anee,  to be placed in question:—to   shew,   and  reff.).       27—IV.    25.]  Jewise            </w:t>
        <w:br/>
        <w:t xml:space="preserve">         that  though  He  did not then fully punish   BOASTING    ALTOGETHER    REMOVED    by this         </w:t>
        <w:br/>
        <w:t xml:space="preserve">         for sin, and though  He  did then  set forth  truth, NOT  however BY  MAKING   VOID  THE           </w:t>
        <w:br/>
        <w:t xml:space="preserve">         inadequate  means   of (subjective) justifica- LAW, nor BY  DEGRADING    ABRAHAM    FROM           </w:t>
        <w:br/>
        <w:t xml:space="preserve">         tion,—yet   He  did both, not  beeause  His   HIS  PRE-EMINENCE,   but BY  ESTABLISHING            </w:t>
        <w:br/>
        <w:t xml:space="preserve">         justice  was slumbering,   nor  because the   THE  LAW,  and  shewing that Abraham    was          </w:t>
        <w:br/>
        <w:t xml:space="preserve">         nature  of His righteousness was  altered, —  really  JUSTIFIED   BY  FAITH,  and  is the          </w:t>
        <w:br/>
        <w:t xml:space="preserve">         but  because He had  provided a way  where-   FATHER    OF  THE   FAITHFUL.          27.           </w:t>
        <w:br/>
        <w:t xml:space="preserve">         by sin might  be forgiven, and He might  be   our  (or, the) boasting, viz.  the Jews, of          </w:t>
        <w:br/>
        <w:t xml:space="preserve">         just.  Observe, the  facet mentioned is not   which  he  had spoken  betore, ch. ti.               </w:t>
        <w:br/>
        <w:t xml:space="preserve">         Sorgiveness,  or remission,  as  the A.  V.   ‘boasting’  in general, which will not suit          </w:t>
        <w:br/>
        <w:t xml:space="preserve">         erroneously renders  it,   passing  over, or  ver, 29,     By  what  manner   of law (is it        </w:t>
        <w:br/>
        <w:t xml:space="preserve">         overlooking,  which is the work of forbear-   exeluded) ? (is it by that) of        Nay,           </w:t>
        <w:br/>
        <w:t xml:space="preserve">         ance  (see Acts xvii.   whereas  forgiveness  but  by  the law  (the rule) of faith. The           </w:t>
        <w:br/>
        <w:t xml:space="preserve">         is the work  of  grace,—see  ch. ii.          contrast is not  here between  the law  and          </w:t>
        <w:br/>
        <w:t xml:space="preserve">         do  the former sins mean,  ‘the sins of each  the  Gospel  as two  dispensations, but be-          </w:t>
        <w:br/>
        <w:t xml:space="preserve">         man   whieh  precede   his conversion,’ but.  tween  the  /aw ef  works  and  the law  of          </w:t>
        <w:br/>
        <w:t xml:space="preserve">         those of the whole  world  efore  the death   faith, whether  found under  the law, or the         </w:t>
        <w:br/>
        <w:t xml:space="preserve">         of  Christ.   See  the very  similar words,   Gospel, or (it'   ease admitted) any where           </w:t>
        <w:br/>
        <w:t xml:space="preserve">          Heb. ix. 15.       26.] This seeond shew-    else.  This is evident by the Apostle prov-          </w:t>
        <w:br/>
        <w:t xml:space="preserve">         ing  forth  is distinguished from   that in   ing  below  that  Abrakam    was  justified,         </w:t>
        <w:br/>
        <w:t xml:space="preserve">         the  last verse, as the fuller and ultimate   not  by  works, so  as to have  whereof  to          </w:t>
        <w:br/>
        <w:t xml:space="preserve">         object, of  which  that was  a  subordinate   boast, but  by faith.        28.) The  verb          </w:t>
        <w:br/>
        <w:t xml:space="preserve">         part:—with    a view to the  (or His) mani-   implies, not ‘we conclude,’ but we hold, we          </w:t>
        <w:br/>
        <w:t xml:space="preserve">         festation  of  His  righteousness   in this   reckon:  the  former is against New   Test.          </w:t>
        <w:br/>
        <w:t xml:space="preserve">         present  time.  The  shewing  forth that He   usage; and  has probably caused the change           </w:t>
        <w:br/>
        <w:t xml:space="preserve">         was  righteous throughout His dealings with   in some of  our MSS.  of' for    therefore,          </w:t>
        <w:br/>
        <w:t xml:space="preserve">         the whole  world, by means  of setting forth  by some  who  imagined  that this verse was          </w:t>
        <w:br/>
        <w:t xml:space="preserve">         an  adequate  and  complete propitiation in   a conclusion from  the preceding argument.           </w:t>
        <w:br/>
        <w:t xml:space="preserve">         the death of Christ, was ¢owards, formed  a   For we  reckon  (as explanatory of the verse         </w:t>
        <w:br/>
        <w:t xml:space="preserve">         subsidiary manifestation to, His     mani-    preceding,—on   the  other supposition  the          </w:t>
        <w:br/>
        <w:t xml:space="preserve">         Sestation of His  righteousness (same sense   two  verses  are disjointed, and  the  con-          </w:t>
        <w:br/>
        <w:t xml:space="preserve">         as before, —judicial righteousness, justice)  clusion eomes  in  most  strangely) that  a          </w:t>
        <w:br/>
        <w:t xml:space="preserve">         under  the Gospel.       (in order) that he   man   is justified  by  faith  apart  from           </w:t>
        <w:br/>
        <w:t xml:space="preserve">         may  be (shewn  to  be: - the whole present   (without ; but wore  than without—so   dis-          </w:t>
        <w:br/>
        <w:t xml:space="preserve">         coneern  is with the exhibitions to men  of   tinctly without,  as  to  be  utterly  and           </w:t>
        <w:br/>
        <w:t xml:space="preserve">         the righteousness  of God)  just  and  (yet,  eutirely separate  from  and   independent           </w:t>
        <w:br/>
        <w:t xml:space="preserve">         on the other side) the justifier of    who    of) the  works  of the law   (not works  of          </w:t>
        <w:br/>
        <w:t xml:space="preserve">         is of (the) faith  Jesus  (him who  belongs   law);  and  therefore boasting is excluded.          </w:t>
        <w:br/>
        <w:t xml:space="preserve">         to, stands in, works from, as his standing-           29.]  In  showing  how  completely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