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32                                                                                                </w:t>
        <w:br/>
        <w:t xml:space="preserve">                                               ROMANS.                                         Iv.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VERSION.            </w:t>
        <w:br/>
        <w:t xml:space="preserve">                       God    reckoneth     righteousness      apart    out works, 7saying, Blessed         </w:t>
        <w:br/>
        <w:t xml:space="preserve">                                           7 [Saying]      * Blessed    are they  whose   iniquities        </w:t>
        <w:br/>
        <w:t xml:space="preserve">          rrenmalit   are   they    whose     iniquities    are  for-   are forgiven,   and  whose          </w:t>
        <w:br/>
        <w:t xml:space="preserve">                      given,    and   whose     sins  are   covered.    sins are covered. * Blessed         </w:t>
        <w:br/>
        <w:t xml:space="preserve">                      8 Blessed     is  the   man    to  whem     the   is the man   to  whom   the         </w:t>
        <w:br/>
        <w:t xml:space="preserve">                      Lord    will  not   reckon    sin.   Is    this   Lord  will not  impute  sin,        </w:t>
        <w:br/>
        <w:t xml:space="preserve">                                                                        * Cometh   this blessedness  .      </w:t>
        <w:br/>
        <w:t xml:space="preserve">                                                                        then upon  the civrcwmeision        </w:t>
        <w:br/>
        <w:t xml:space="preserve">                      blessing    then    pronounced      upon    the|  only, or  upon  the  uncir-         </w:t>
        <w:br/>
        <w:t xml:space="preserve">                      circumcision,     or  upon    the  uncireum-     cumcision  also? for we  say         </w:t>
        <w:br/>
        <w:t xml:space="preserve">                      cision   also?    for  we    say   that   faith  that faith was  reckoned  to         </w:t>
        <w:br/>
        <w:t xml:space="preserve">                                                                       Abraham   forrighteousness.          </w:t>
        <w:br/>
        <w:t xml:space="preserve">                      was   reckoned     to Abraham      for  right-    10 How was  it then reckon-         </w:t>
        <w:br/>
        <w:t xml:space="preserve">                      cousness.       10  How      then     was)    it ed?   when  he *,    in cir-         </w:t>
        <w:br/>
        <w:t xml:space="preserve">                      reckoned?      when    he   was   in  cireum-    cumcision,  or in uncireum-          </w:t>
        <w:br/>
        <w:t xml:space="preserve">                      cision,  or   in  uncireumeision      ?          cision?    Not  in  circum.          </w:t>
        <w:br/>
        <w:t xml:space="preserve">                      [when     he  was]    in circumcision,     but  | césion, but  in uncireum-           </w:t>
        <w:br/>
        <w:t xml:space="preserve">                                                  ll And    he    re-  cision,  ™ And   he received         </w:t>
        <w:br/>
        <w:t xml:space="preserve">                      ceived    the   sign   of   circumcision,     a  the sign of circumcision, a          </w:t>
        <w:br/>
        <w:t xml:space="preserve">         € Gen. xvii,10.  uncireumcision.              of the  faith   seal of the righteousness of         </w:t>
        <w:br/>
        <w:t xml:space="preserve">                      which     he  had    while   in   his   uncir-   the faith which  he had yet          </w:t>
        <w:br/>
        <w:t xml:space="preserve">                                                                       being wneircumcised:   that          </w:t>
        <w:br/>
        <w:t xml:space="preserve">                                                                       he  might  be the father of          </w:t>
        <w:br/>
        <w:t xml:space="preserve">                                                                       all them that beliece,               </w:t>
        <w:br/>
        <w:t xml:space="preserve">                                                                                                            </w:t>
        <w:br/>
        <w:t xml:space="preserve">          It is very  clear that  this righteousness   on the words to Abraham,   not on faith : for        </w:t>
        <w:br/>
        <w:t xml:space="preserve">         must   he  apart from   works,  because  its  we  say that ToABRAHAM    faith was reckon-          </w:t>
        <w:br/>
        <w:t xml:space="preserve">         imputation   consists in the remission  and   ed  for righteousness.       10.] How,   ie.         </w:t>
        <w:br/>
        <w:t xml:space="preserve">         hiding  of offewces, whereas  none  can  be   under  what  circumstances  !—The  interval          </w:t>
        <w:br/>
        <w:t xml:space="preserve">         legally righteous  in whom    there is any,   between  the  recognition of his faith (Gen.         </w:t>
        <w:br/>
        <w:t xml:space="preserve">         even  the smallest  offence.       8.) will   xv. 6)  and  his ciremneision  was  perhaps          </w:t>
        <w:br/>
        <w:t xml:space="preserve">         not reckon  is strictly future, and must be   as munch  as twenty-five, certainly not less         </w:t>
        <w:br/>
        <w:t xml:space="preserve">         referred to  the great final judgment.   Or   (Gen. xvii. 25) than fourteen years.                 </w:t>
        <w:br/>
        <w:t xml:space="preserve">         we   may  say,  with  Olshausen,  that  the        And  he  received (from God)  the sign          </w:t>
        <w:br/>
        <w:t xml:space="preserve">         expression  is an Old  Test. one, regarding   (to ken, or symbol) of circumcision, a sea!          </w:t>
        <w:br/>
        <w:t xml:space="preserve">         sin as lying  covered  by the  divine long-   {the Targum   on  Song  of Solom. iii.  has          </w:t>
        <w:br/>
        <w:t xml:space="preserve">         suffering till the completion  of the w       the expression, ‘the  seal of circumcision.’         </w:t>
        <w:br/>
        <w:t xml:space="preserve">         of Christ, at which  time first real forgive- So  also Baptism   is called sometimes  the          </w:t>
        <w:br/>
        <w:t xml:space="preserve">         ness of sins was  imparted  to  the ancient   seal of the font, and often in the  Fathers          </w:t>
        <w:br/>
        <w:t xml:space="preserve">         helievers ; compare   Matt.  xxvii. 53;   1   simply  ¢he seal) ef the righteousness  (to          </w:t>
        <w:br/>
        <w:t xml:space="preserve">         Pet. iii. 18. In  this last view the future   stamp,  and  certify the  righteousness) of          </w:t>
        <w:br/>
        <w:t xml:space="preserve">         will only refer to all such eases as should   the faith. (i.e. ‘of   righteousness which           </w:t>
        <w:br/>
        <w:t xml:space="preserve">         arise.       9—12.]   This  declaration  of   consisted in his faith,’—not, ‘of bis justi-         </w:t>
        <w:br/>
        <w:t xml:space="preserve">         blessedness  applies  to  circumcised  and    fieation by faith;’? the present argument            </w:t>
        <w:br/>
        <w:t xml:space="preserve">         uncircumcised  alike.  For  Abraham    him-   treats of faith accounted as righteousness)          </w:t>
        <w:br/>
        <w:t xml:space="preserve">         self was thus justified when in UNCIRCUM-     which  he had while in his uncircumeision.           </w:t>
        <w:br/>
        <w:t xml:space="preserve">         CISION, and was then pronounced   the father  In literal historical matter of fact, Abra-          </w:t>
        <w:br/>
        <w:t xml:space="preserve">         of the faithful, circumcised as well as un-   ham  received circumcision  as a seal of the         </w:t>
        <w:br/>
        <w:t xml:space="preserve">         circumcised.      this blessing, or blessed-  covenant between  God  and  him (Gen.     xvii       </w:t>
        <w:br/>
        <w:t xml:space="preserve">         ness, of course inelndes  fact, on account    1—14).    But   this covenant  was  only  a          </w:t>
        <w:br/>
        <w:t xml:space="preserve">         of which the congratulation  is pronounced,   renewal  of that very one, on  the promise           </w:t>
        <w:br/>
        <w:t xml:space="preserve">         ~. the justification          9.) The form    of which  Abraham’s   faith was  exercised,          </w:t>
        <w:br/>
        <w:t xml:space="preserve">         of the  question, with or...  algo, presup-   Gen.  xv. 5, 6,—and    each  successive re-          </w:t>
        <w:br/>
        <w:t xml:space="preserve">         poses an  affirmative answer  to the latter   newal  of which  was  «  fresh approval  of          </w:t>
        <w:br/>
        <w:t xml:space="preserve">         clanse;  which  affirmative answer  is then   that faith.  The  Apostle’s point is,—that           </w:t>
        <w:br/>
        <w:t xml:space="preserve">         made  the ground  of the argumentation   in   the niehteonaneas  was  reckoned, and   the          </w:t>
        <w:br/>
        <w:t xml:space="preserve">         vy. 10. 11, 12:—upon   the uncireumcision     promise made,   to Abraham, not in circum-           </w:t>
        <w:br/>
        <w:t xml:space="preserve">         (-cised) also? for   say, &amp;c.—The   stres     cision, but in  uncireumcision.          in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