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40                                    ROMANS.                                         Vv.             </w:t>
        <w:br/>
        <w:t xml:space="preserve">                                                                                                            </w:t>
        <w:br/>
        <w:t xml:space="preserve">                       AUTHORIZED      VERSION     REVISED.         AUTHORIZED      VERSION.                </w:t>
        <w:br/>
        <w:t xml:space="preserve">                                                                                                            </w:t>
        <w:br/>
        <w:t xml:space="preserve">       p Matt. 7.  be   saved    through     him    from     ? the  10 For  if, when  we   were             </w:t>
        <w:br/>
        <w:t xml:space="preserve">        ch. i.  2° wrath    [to  come].      1° For   tif, being    enemies, we were reconciled             </w:t>
        <w:br/>
        <w:t xml:space="preserve">        1 Thi    _ enemies,    we  ‘were    reconciled   to  God    to God  by the death of his             </w:t>
        <w:br/>
        <w:t xml:space="preserve">                   through     the  death   of  his  Son,  much     Son, much  more,  being re-             </w:t>
        <w:br/>
        <w:t xml:space="preserve">                   more,    having    been    reconciled,    shall  coneiled, we shall be saved             </w:t>
        <w:br/>
        <w:t xml:space="preserve">                   we   be  saved   * by  his  life:  “and    not   by  his life.  ™  And   not             </w:t>
        <w:br/>
        <w:t xml:space="preserve">                   only    so, but   also  tglorying     in  God    only  so, but  we also  joy             </w:t>
        <w:br/>
        <w:t xml:space="preserve">                   through      our    Lord     Jesus     Christ,   in God   through  our Lord              </w:t>
        <w:br/>
        <w:t xml:space="preserve">                   through      whom      we   have     now    re-  Jesus  Christ, by whom   we             </w:t>
        <w:br/>
        <w:t xml:space="preserve">                    ceived   our   "reconciliation.        1  For   have now received the atone-            </w:t>
        <w:br/>
        <w:t xml:space="preserve">                ‘a. this cause,   as  * through    one  man    sin  ment.   '? Wherefore, as by             </w:t>
        <w:br/>
        <w:t xml:space="preserve">                    entered   into   the  world,   and  through     one  man  sin  entered into             </w:t>
        <w:br/>
        <w:t xml:space="preserve">                                                                    the  world,  and  death  by             </w:t>
        <w:br/>
        <w:t xml:space="preserve">                                                                    sin;  and  so death  passed             </w:t>
        <w:br/>
        <w:t xml:space="preserve">                                                                    upon  all men, for that  all            </w:t>
        <w:br/>
        <w:t xml:space="preserve">       vy Gen.      sin, Ydeath;     and   thus   death    spread                                           </w:t>
        <w:br/>
        <w:t xml:space="preserve">         ch. vi.                                                                                            </w:t>
        <w:br/>
        <w:t xml:space="preserve">         1 Gor. 21,                                                                                         </w:t>
        <w:br/>
        <w:t xml:space="preserve">        Apostle further shews the blessed fruits of  of) the death of his Son (this great fact is           </w:t>
        <w:br/>
        <w:t xml:space="preserve">       Justification, viz. salvation,  both  froin   further explained  and  insisted on, in the            </w:t>
        <w:br/>
        <w:t xml:space="preserve">        wrath, and with  life. The argument   pro-   rest of the  chapter), much  more, having              </w:t>
        <w:br/>
        <w:t xml:space="preserve">        ceeds from the beginning  of the  chapte     been  reconciled  (but here  comes  in the             </w:t>
        <w:br/>
        <w:t xml:space="preserve">        but the connexion, as so frequent with St.   assumption   that the  corresponding  sub-             </w:t>
        <w:br/>
        <w:t xml:space="preserve">        Panl, isimmediately   with   parenthetical   jective part  of  reconciliation has  been             </w:t>
        <w:br/>
        <w:t xml:space="preserve">        sentences just preceding.—Much  more  then   accomplished,  yiz. justification by faith:            </w:t>
        <w:br/>
        <w:t xml:space="preserve">        (if He died for us when sinners, @ fortiori  eomp.  2  Cor.  v. 19, 20,  “ God   was  in            </w:t>
        <w:br/>
        <w:t xml:space="preserve">        will He save us now  that we are righteous    Christ reconciling the world  to Himself:             </w:t>
        <w:br/>
        <w:t xml:space="preserve">        by virtue of that His death), having  been   ++. we pray  you  in Christ's behalf, be ye            </w:t>
        <w:br/>
        <w:t xml:space="preserve">        now  justified by his  blood (see remarks    reconciled to God.”   Both  these, the  ob-            </w:t>
        <w:br/>
        <w:t xml:space="preserve">        on ch. iy. 25),     we  be saved  through    jective reception into God’s favour by the             </w:t>
        <w:br/>
        <w:t xml:space="preserve">        him  from  the  wrath   [to  come].   The    death of Christ, and the  subjective appro-            </w:t>
        <w:br/>
        <w:t xml:space="preserve">        original has only from the wrath:    i.e.    priation, by  fuith, of that reception, are            </w:t>
        <w:br/>
        <w:t xml:space="preserve">        wrath  impending,—the   wrath of which  we   ineluded), shall we be saved  through  (hy             </w:t>
        <w:br/>
        <w:t xml:space="preserve">        all know.         10.]  The  same  is sub-   means  of) his life (not here that which he            </w:t>
        <w:br/>
        <w:t xml:space="preserve">        stantiated in  another  form:   ‘we   were   now  does on our behalf, but simply the                </w:t>
        <w:br/>
        <w:t xml:space="preserve">        enemies  (see below)  when   He  died  and   of His  Life, so much  enlarged  on  in ch.            </w:t>
        <w:br/>
        <w:t xml:space="preserve">        reconciled us:  much   more  now  that  we   vi.: and  our sharing  in it).      11.) A             </w:t>
        <w:br/>
        <w:t xml:space="preserve">        have  been reconciled, and  He  lives, shall further step still. Not  only  has the  re-            </w:t>
        <w:br/>
        <w:t xml:space="preserve">        we  by  His life be saved’—For   if, being   conciled man confidence that he shall                  </w:t>
        <w:br/>
        <w:t xml:space="preserve">        enemies   (the meaning   of  enemies  may    God's  wrath,  but triwmphant   confidence,            </w:t>
        <w:br/>
        <w:t xml:space="preserve">        either be active, as Eph. ii.    Col. i.     — joyful hope in God.—And    (literally,               </w:t>
        <w:br/>
        <w:t xml:space="preserve">        ‘haters of God  ;’ so ‘enmity,’ ch.     Ts   not  only so, but  also  glorying  in  God             </w:t>
        <w:br/>
        <w:t xml:space="preserve">        or passive, as ch.  xi.    hated  by God.’   (uot only  shall we  be saved, but  that in            </w:t>
        <w:br/>
        <w:t xml:space="preserve">        But   here the  latter meaning  alone  can   a triumphant  manner  and  frame  of mind)             </w:t>
        <w:br/>
        <w:t xml:space="preserve">        apply, for the Apostle is  speaking of the   through   our Lord  Jesus  Christ, through             </w:t>
        <w:br/>
        <w:t xml:space="preserve">        Death  of Christ and    its     as applied   whom   we  have now  (not in contrast with             </w:t>
        <w:br/>
        <w:t xml:space="preserve">        to all time, not mercly to  those believers  the  future  glory,  ‘even  now,   but   as            </w:t>
        <w:br/>
        <w:t xml:space="preserve">        who  then lived : and those unborn  at the   in  ver. 9) received  (our)  reconciliation            </w:t>
        <w:br/>
        <w:t xml:space="preserve">        death  of Christ could not have  been ene-   (zo  God:   not  as in A.  V.  “the atone-             </w:t>
        <w:br/>
        <w:t xml:space="preserve">        mies in the active    sense), were  recon-   ment,”  at least in    common   theological            </w:t>
        <w:br/>
        <w:t xml:space="preserve">        ciled (this expression also may   be taken   acceptation of that term:  for that  is not            </w:t>
        <w:br/>
        <w:t xml:space="preserve">        in two ways.   It may  be said of giving up  here  treated of, but our reconcilement  to            </w:t>
        <w:br/>
        <w:t xml:space="preserve">        anger  against any one,—see  1 Cor. vii.     God).        12—19.]   The  bringing in  of            </w:t>
        <w:br/>
        <w:t xml:space="preserve">        or  of being received  into farour by  any   RECONCILIATION    and  L1FE by  Cunist   in            </w:t>
        <w:br/>
        <w:t xml:space="preserve">        one, see  1 Sam.  xxix.  4,—the  latter off  its analogy to the bringing in of SIN  and             </w:t>
        <w:br/>
        <w:t xml:space="preserve">        which  meanings, were  received into         pEaTH   by ADAM.         ey   This verse is            </w:t>
        <w:br/>
        <w:t xml:space="preserve">        with God, must,  for the reason     given,   one of acknowledged   difficulty. The  two             </w:t>
        <w:br/>
        <w:t xml:space="preserve">        be here adopted) to God through  (by means   questions meeting  us  directly are (1) To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