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52                                    ROMANS.                             VI.  21—25.             </w:t>
        <w:br/>
        <w:t xml:space="preserve">                           AUTHORIZED       VERSION    REVISED.                                             </w:t>
        <w:br/>
        <w:t xml:space="preserve">                       free    in   regard     of   righteousness.      AUTHORIZED       VERSION.           </w:t>
        <w:br/>
        <w:t xml:space="preserve">           echviis.    21¢  What     fruit  then   had   ye  at  that   ye were the servants of sin,        </w:t>
        <w:br/>
        <w:t xml:space="preserve">                       time?      Things    whereof     ye  are  now    yewere free fromrighteous-          </w:t>
        <w:br/>
        <w:t xml:space="preserve">           to.is       ashamed:       for   ‘the    end    of   those   ness.  31 What   fruit  had         </w:t>
        <w:br/>
        <w:t xml:space="preserve">           gJobn viii.32.       is death.     ®   But  now    &amp; being   yetheninthose  thingswhere-         </w:t>
        <w:br/>
        <w:t xml:space="preserve">                                                                        of ye are now ashamed  ? for        </w:t>
        <w:br/>
        <w:t xml:space="preserve">                                                                        the end  of  those things is        </w:t>
        <w:br/>
        <w:t xml:space="preserve">                                                                        death.   *? But  now  being         </w:t>
        <w:br/>
        <w:t xml:space="preserve">                       made    free  from    sin,  and    made    ser-  made  free  from   sin, and         </w:t>
        <w:br/>
        <w:t xml:space="preserve">                       vants    to  God,    ye   have    your    fruit  become  servants to God, ye         </w:t>
        <w:br/>
        <w:t xml:space="preserve">                       unto     sanctification,     and    the    end   have  your fruit unto  holi-        </w:t>
        <w:br/>
        <w:t xml:space="preserve">                       everlasting    life.   23  For   » the  wages    ness, and the end  everlast-        </w:t>
        <w:br/>
        <w:t xml:space="preserve">                                                                        ing life. 23 For  the wages         </w:t>
        <w:br/>
        <w:t xml:space="preserve">                  ev.  of  sin is death;    but   ‘the  gift  of God    of  sin is death;   but the         </w:t>
        <w:br/>
        <w:t xml:space="preserve">            17, 21.    is  eternal   life   in  Jesus   Christ    our   gift of God   is eternal life       </w:t>
        <w:br/>
        <w:t xml:space="preserve">            Vbetli. 4,                                                  through  Jesus   Christ our         </w:t>
        <w:br/>
        <w:t xml:space="preserve">                       Lord.                                            Lord.                               </w:t>
        <w:br/>
        <w:t xml:space="preserve">                          VII.     1 Know      ye   not,   brethren,       VIL.     Know   ye   not,        </w:t>
        <w:br/>
        <w:t xml:space="preserve">                                                                                                            </w:t>
        <w:br/>
        <w:t xml:space="preserve">           their present,      20.)  For introduces  a   end of actual sin if        out).                  </w:t>
        <w:br/>
        <w:t xml:space="preserve">           motive for the foregoing : but the     pro-     22.] Contrast  of your  present  state ia\\      </w:t>
        <w:br/>
        <w:t xml:space="preserve">           perly belongs to the         : for ver.  is   that former  one:  freedom  from  sin as a  ,      </w:t>
        <w:br/>
        <w:t xml:space="preserve">           the  contrast to  it. For  when   ye  were    master,—servitude(compare    ‘the speaking  |      </w:t>
        <w:br/>
        <w:t xml:space="preserve">           servants of sin, ye were  free in regard of   after the manner  of  men, ver. 19) to God         </w:t>
        <w:br/>
        <w:t xml:space="preserve">           (i.e. in relation to)                         (a higher  description than  merely  right- |      </w:t>
        <w:br/>
        <w:t xml:space="preserve">           is doubtless a latent irony in the   of the   eousness, the actual antithesis to siz, ver.       </w:t>
        <w:br/>
        <w:t xml:space="preserve">           word  free here: but it must not be brought   18.  The  devil would be the corresponding  |      </w:t>
        <w:br/>
        <w:t xml:space="preserve">           out too  strongly: it does not  appear, till  antithetical power: and  not  unfrequently         </w:t>
        <w:br/>
        <w:t xml:space="preserve">           the end of that freedom  is declared.         appears in the  teaching of St. Paul:  but         </w:t>
        <w:br/>
        <w:t xml:space="preserve">           21.) * Well, then, ye were free : and what    usually in casual expressions, as Eph.  iv.        </w:t>
        <w:br/>
        <w:t xml:space="preserve">           was the benefit ?”       then concedes and    27; vi. 11;  2 Tim. ii. 26, not   the prin-        </w:t>
        <w:br/>
        <w:t xml:space="preserve">           assumes.—There   are two ways  of rendering   cipal figure in course of argument),  fruit        </w:t>
        <w:br/>
        <w:t xml:space="preserve">           and  pointing:  (1) that of A. V., carrying   (see above on  ver. 21,—and   remark  your         </w:t>
        <w:br/>
        <w:t xml:space="preserve">          (on the question to the word  ashamed,  and   Jruit, fruit actually        forth, as much         </w:t>
        <w:br/>
        <w:t xml:space="preserve">           supplying ix those  before things, adopted    ‘as  say, “you  have fruit, and your  fruit        </w:t>
        <w:br/>
        <w:t xml:space="preserve">          by   Chrysostom   and  many   others.   But    is ...’’) unto (leading unto perfect) sanc-        </w:t>
        <w:br/>
        <w:t xml:space="preserve">          ithis though gcod  as far as construction is   tification,—and  (ye have)  the  end ever-         </w:t>
        <w:br/>
        <w:t xml:space="preserve">           concerned,  is inconsistent with  the New     lasting life.                                      </w:t>
        <w:br/>
        <w:t xml:space="preserve">          I Pest. meaning of fruit,      is ‘actions;      23.] The  ends of the two courses placed,        </w:t>
        <w:br/>
        <w:t xml:space="preserve">          | the fruit of the  man  considered  as  the   pointedly and  antithetically, and the  in-        </w:t>
        <w:br/>
        <w:t xml:space="preserve">           tree, not ‘wages,’ or ‘reward,’ the fruit of  herent difference, that whereas death  (se         </w:t>
        <w:br/>
        <w:t xml:space="preserve">           his actions:  see  below, ver. 22, and  ch.   above) is the wages  (the word  means  the         </w:t>
        <w:br/>
        <w:t xml:space="preserve">           i, 13, note. So even  Phil. i.   (see note).  pay, or  ration, of soldiers; compare  the         </w:t>
        <w:br/>
        <w:t xml:space="preserve">           —So   that I  much   prefer (2)  the pune-    similitude in ver. 13, and remarks   there)        </w:t>
        <w:br/>
        <w:t xml:space="preserve">           tuation of Theodoret  and  many  others,—     of sin, earned and paid down,—eternal  life        </w:t>
        <w:br/>
        <w:t xml:space="preserve">           placing the interrogation at at that  time,   is no such wages, nothing  earned, but the         </w:t>
        <w:br/>
        <w:t xml:space="preserve">           and  making  the  rest the answer.   What     free gift of God to  His soldiers and  ser-        </w:t>
        <w:br/>
        <w:t xml:space="preserve">           fruit then had ye at that time?   (Things,    vants ;—and  that in (not ‘through,’—true          </w:t>
        <w:br/>
        <w:t xml:space="preserve">           deed$)  whereof   ye  are  now   ashamed.     enough, but not implied  in the preposition        </w:t>
        <w:br/>
        <w:t xml:space="preserve">         [ana   then follows the reason of  their pre-   here: see above  on  ver. 11) Christ Jesu:         </w:t>
        <w:br/>
        <w:t xml:space="preserve">            ent shame.   For  the  end  (virtually the   our Lord.                                          </w:t>
        <w:br/>
        <w:t xml:space="preserve">           same  as the wages, ver. 23,    would  be a     VII.  1—6.]  The  explanation  and proof         </w:t>
        <w:br/>
        <w:t xml:space="preserve">           mere repetition of fruit on the first         of the assertion ch.   14, “for ye are not         </w:t>
        <w:br/>
        <w:t xml:space="preserve">           of punctuation   above)  of  those  things    under  the law,  but  under  grace:”   the         </w:t>
        <w:br/>
        <w:t xml:space="preserve">           (those fruits cousisting of sinful acts) is   answer to  the question  of vi. 15 having          </w:t>
        <w:br/>
        <w:t xml:space="preserve">           death (death in the widest  sense, see note   occupied vi. 16—23.                                </w:t>
        <w:br/>
        <w:t xml:space="preserve">           on ver. 16,—physical, which  has  been the      1—4.]   The Christian is dead to the law         </w:t>
        <w:br/>
        <w:t xml:space="preserve">           end of  sin,  which we  all are involved,—    by being dead with  Christ, and has become         </w:t>
        <w:br/>
        <w:t xml:space="preserve">           and spiritual and eternal, which will  the   His.        1.] Connect  with vi. 14, which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