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70                                  ROMANS.                                     VIII. 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REVISED.         AUTHORIZED      VERSION.            </w:t>
        <w:br/>
        <w:t xml:space="preserve">                                                                                                            </w:t>
        <w:br/>
        <w:t xml:space="preserve">                       time  are  of  no  account   in  comparison      worthy to be compared with          </w:t>
        <w:br/>
        <w:t xml:space="preserve">                       of  the  glory   which    is to  be  revealed    the glory  which  shall  be         </w:t>
        <w:br/>
        <w:t xml:space="preserve">           a2 Pet.     IN  US.    19 For   ‘the   earnest   expecta-    revealed in us.  9 For  the         </w:t>
        <w:br/>
        <w:t xml:space="preserve">                       tion   of  the   creation   is  waiting     for  earnest expectation  of the         </w:t>
        <w:br/>
        <w:t xml:space="preserve">                       €the   revelation    of  the  sons   of  God.    ereature waiteth  for   the         </w:t>
        <w:br/>
        <w:t xml:space="preserve">           1  John iii. 20 For  ‘the   creation   was    made    sub-   manifestation  of the  sons         </w:t>
        <w:br/>
        <w:t xml:space="preserve">           fver.22. Gen,     to  vanity,    not  of  its  own    will,  of God.   *° For  the crea-         </w:t>
        <w:br/>
        <w:t xml:space="preserve">            iii.       but   by   reason   of  him    who   made    it  ture was  made  subject  to         </w:t>
        <w:br/>
        <w:t xml:space="preserve">                                                                        vanity, not  willingly, but         </w:t>
        <w:br/>
        <w:t xml:space="preserve">                                                                        by reason of him  who  hath         </w:t>
        <w:br/>
        <w:t xml:space="preserve">                                                                                                            </w:t>
        <w:br/>
        <w:t xml:space="preserve">           one who  have embraced   this course, being   not willingly, and also the groaning  and          </w:t>
        <w:br/>
        <w:t xml:space="preserve">           convinced’)  that  the  sufferings of  this   travailing together in pain, implying  life        </w:t>
        <w:br/>
        <w:t xml:space="preserve">           present  time   (of trial and sorrow,  con-   in the ereation,—for to set these down  to         </w:t>
        <w:br/>
        <w:t xml:space="preserve">           trasted with the period of triumph  follow-   mere personification is surely arbitrary           </w:t>
        <w:br/>
        <w:t xml:space="preserve">           ing the coming  of Christ) are of  account    and one can imagine  no reason why  bestial        </w:t>
        <w:br/>
        <w:t xml:space="preserve">           (literally,   worthy)  in comparison  with    creation should be excluded.  II. to féving        </w:t>
        <w:br/>
        <w:t xml:space="preserve">           the  glory which  is to be revealed (viz. at  creation: (1) to mankind.   Augustine and          </w:t>
        <w:br/>
        <w:t xml:space="preserve">           the revelation, or manifestation, of Christ.  others take it of men   not yet believers:         </w:t>
        <w:br/>
        <w:t xml:space="preserve">            On the sentiment, see 2 Cor. iv. 17) in us   (2) Locke  and  others, of the yet uncon-          </w:t>
        <w:br/>
        <w:t xml:space="preserve">            (not merely fo us, as spectators; but, lite- verted  Gentiles:  (3)  some,  of the  yet         </w:t>
        <w:br/>
        <w:t xml:space="preserve">            rally,       or with regard  to, as   sub-   unconverted Jews:  (4) others again, of the        </w:t>
        <w:br/>
        <w:t xml:space="preserve">           jects of  the revelation.  ‘Jn   ws”  must    converted  Gentiles:  or, (5) of the  con-         </w:t>
        <w:br/>
        <w:t xml:space="preserve">            be thus  understood, and  not  as meaning    verted Jews : or, (6) of all Christians.” —        </w:t>
        <w:br/>
        <w:t xml:space="preserve">            within us, in our hearts,      it does not.  But  against the  whole  of these lies this        </w:t>
        <w:br/>
        <w:t xml:space="preserve">            St. Bernard amplifies this: The sufferings   objection, that if  Apostle had  wished to         </w:t>
        <w:br/>
        <w:t xml:space="preserve">            of this time are  not worthy   te be com-    speak of the enslaving and freeing of man-         </w:t>
        <w:br/>
        <w:t xml:space="preserve">            pared to the past sins which are remitted,   kind, he hardly would haveomitted reference        </w:t>
        <w:br/>
        <w:t xml:space="preserve">            the present grace of consolation which  is   to sin as the ground of the    and faith of        </w:t>
        <w:br/>
        <w:t xml:space="preserve">            imparted, the  fnture glory which  is pro-   the other, and the judgment on unbelievers.        </w:t>
        <w:br/>
        <w:t xml:space="preserve">            mised ”).                                    But   on  the other  hand   we  must   not.        </w:t>
        <w:br/>
        <w:t xml:space="preserve">              19 ff.] The greatness  of  this glory is   extend the idea of the  creation too wide,         </w:t>
        <w:br/>
        <w:t xml:space="preserve">            shewn  by the fact that ALL CREATION, now    as Theodoret,  who   includes the angels ;         </w:t>
        <w:br/>
        <w:t xml:space="preserve">            under the bondage  of corruption, shall be   others, who  understand  the  whole  Crea-         </w:t>
        <w:br/>
        <w:t xml:space="preserve">            set free from it by the glorification  the   tion, animate and  inanimate, rational and         </w:t>
        <w:br/>
        <w:t xml:space="preserve">            sons  of God.—For    (proof  of this tran-   irrational: and  others, who   include the         </w:t>
        <w:br/>
        <w:t xml:space="preserve">            scendent greatness of the glory, not of the  unconverted   Gentiles: nor  make   it too         </w:t>
        <w:br/>
        <w:t xml:space="preserve">            certainty of its manifestation,       this   indefinite, so as to  take in  ‘the  whole         </w:t>
        <w:br/>
        <w:t xml:space="preserve">            secondary thought  is perhaps in the back-   universe.’  The  right explanation  is, all        </w:t>
        <w:br/>
        <w:t xml:space="preserve">            ground)   the  earnest   expectation   (or,  animate   and  inanimate   nature  as dis-         </w:t>
        <w:br/>
        <w:t xml:space="preserve">            patient expectation, perhaps  better:  the   tinguished from   mankind.    The  idea of         </w:t>
        <w:br/>
        <w:t xml:space="preserve">            original word denotes that the expectation   the  renovation  and   glorification of all        </w:t>
        <w:br/>
        <w:t xml:space="preserve">            continues  till the time is exhausted, and   nature at the revelation of the     of our         </w:t>
        <w:br/>
        <w:t xml:space="preserve">            the event arrives) of the creation (i. e.    returned Saviour, will need no apology, nor        </w:t>
        <w:br/>
        <w:t xml:space="preserve">            all this world except  man,  both snimate    seem  strange, to the readers of this com-         </w:t>
        <w:br/>
        <w:t xml:space="preserve">            and  inanimate:  sce an account  of the ex-  mentary,  nor to the  students of the  fol-        </w:t>
        <w:br/>
        <w:t xml:space="preserve">            positions below) is waiting for (see above)  lowing, and   many  other passages  of the         </w:t>
        <w:br/>
        <w:t xml:space="preserve">            the  revelation of the sons  of God  (‘the   prophetic Word:   Isa. xi. 6 ff.;   17 ff;         </w:t>
        <w:br/>
        <w:t xml:space="preserve">            glory  is revealed,”  says  Bengel,  “and    Rey.  xxi;   2  Pet.   iii.  Acts  iii. 21.        </w:t>
        <w:br/>
        <w:t xml:space="preserve">            simultaneously  with  it are  revealed the          20.] Explanation    of the REASON           </w:t>
        <w:br/>
        <w:t xml:space="preserve">            sons of God.”   It is the sons,   the chil-  wuy   all creation      §c.—For  the crea-         </w:t>
        <w:br/>
        <w:t xml:space="preserve">            dren,  because their sonship will be  com-   tion was  made  subject to vanity (vanity,         </w:t>
        <w:br/>
        <w:t xml:space="preserve">            plete, and  possessed of all its privileges  as in Ps. xxxix. 6. So also Eccles.  2, and        </w:t>
        <w:br/>
        <w:t xml:space="preserve">            and  glories).      the creation  has been   throughout.   It  signifies the instability,       </w:t>
        <w:br/>
        <w:t xml:space="preserve">            very   variously  understood.   “The   ex-   liability to change and decay, of  created         </w:t>
        <w:br/>
        <w:t xml:space="preserve">            pression  has by  many   been  erroneously   things), not willingly (because all things         </w:t>
        <w:br/>
        <w:t xml:space="preserve">            taken  in an arbitrarily       sense ; ¢. ¢. by nature  shrink from corruption), but by         </w:t>
        <w:br/>
        <w:t xml:space="preserve">            as applying only, I. to inanimate creation : reason  of Him who  made   it subject (i.e.        </w:t>
        <w:br/>
        <w:t xml:space="preserve">            but against this are the      which follow,  God,  who  is the occasion, and His  glory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